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8B" w:rsidRDefault="00364B7A">
      <w:pPr>
        <w:spacing w:line="360" w:lineRule="auto"/>
        <w:jc w:val="both"/>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05pt;margin-top:14.1pt;width:487.85pt;height:2in;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" strokecolor="#0070c0" strokeweight="1pt">
            <v:textbox style="mso-next-textbox:#Надпись 2" inset="0,1.3mm,0">
              <w:txbxContent>
                <w:p w:rsidR="00AE7D74" w:rsidRPr="00EF7148" w:rsidRDefault="00B51771" w:rsidP="00AE7D74">
                  <w:pPr>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8047" w:type="dxa"/>
                    <w:jc w:val="center"/>
                    <w:tblCellMar>
                      <w:left w:w="142" w:type="dxa"/>
                      <w:right w:w="0" w:type="dxa"/>
                    </w:tblCellMar>
                    <w:tblLook w:val="04A0"/>
                  </w:tblPr>
                  <w:tblGrid>
                    <w:gridCol w:w="1911"/>
                    <w:gridCol w:w="4048"/>
                    <w:gridCol w:w="2088"/>
                  </w:tblGrid>
                  <w:tr w:rsidR="00EF7148" w:rsidRPr="00EF7148" w:rsidTr="00EF7148">
                    <w:trPr>
                      <w:jc w:val="center"/>
                    </w:trPr>
                    <w:tc>
                      <w:tcPr>
                        <w:tcW w:w="1839" w:type="dxa"/>
                      </w:tcPr>
                      <w:p w:rsidR="00AE7D74" w:rsidRPr="00EF7148" w:rsidRDefault="00B51771" w:rsidP="0098702E">
                        <w:pPr>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rsidR="00AE7D74" w:rsidRPr="00EF7148" w:rsidRDefault="00B51771" w:rsidP="0098702E">
                        <w:pPr>
                          <w:rPr>
                            <w:color w:val="0070C0"/>
                            <w:sz w:val="16"/>
                            <w:szCs w:val="16"/>
                          </w:rPr>
                        </w:pPr>
                        <w:r w:rsidRPr="00EF7148">
                          <w:rPr>
                            <w:rFonts w:ascii="Times New Roman" w:hAnsi="Times New Roman" w:cs="Times New Roman"/>
                            <w:color w:val="0070C0"/>
                            <w:sz w:val="16"/>
                            <w:szCs w:val="16"/>
                          </w:rPr>
                          <w:t>Информация о сертификате</w:t>
                        </w:r>
                      </w:p>
                    </w:tc>
                    <w:tc>
                      <w:tcPr>
                        <w:tcW w:w="2126" w:type="dxa"/>
                      </w:tcPr>
                      <w:p w:rsidR="00AE7D74" w:rsidRPr="00EF7148" w:rsidRDefault="00B51771" w:rsidP="00EF7148">
                        <w:pPr>
                          <w:rPr>
                            <w:color w:val="0070C0"/>
                            <w:sz w:val="16"/>
                            <w:szCs w:val="16"/>
                          </w:rPr>
                        </w:pPr>
                        <w:r w:rsidRPr="00EF7148">
                          <w:rPr>
                            <w:rFonts w:ascii="Times New Roman" w:hAnsi="Times New Roman" w:cs="Times New Roman"/>
                            <w:color w:val="0070C0"/>
                            <w:sz w:val="16"/>
                            <w:szCs w:val="16"/>
                          </w:rPr>
                          <w:t>Дата подписи</w:t>
                        </w:r>
                      </w:p>
                    </w:tc>
                  </w:tr>
                  <w:tr w:rsidR="00EF7148" w:rsidRPr="00EF7148" w:rsidTr="00EF7148">
                    <w:trPr>
                      <w:trHeight w:val="508"/>
                      <w:jc w:val="center"/>
                    </w:trPr>
                    <w:tc>
                      <w:tcPr>
                        <w:tcW w:w="1839" w:type="dxa"/>
                        <w:tcBorders>
                          <w:bottom w:val="single" w:sz="8" w:space="0" w:color="0070C0"/>
                        </w:tcBorders>
                      </w:tcPr>
                      <w:p w:rsidR="00AE7D74" w:rsidRPr="00EF7148" w:rsidRDefault="00B51771" w:rsidP="0098702E">
                        <w:pPr>
                          <w:rPr>
                            <w:color w:val="0070C0"/>
                            <w:sz w:val="14"/>
                            <w:szCs w:val="14"/>
                          </w:rPr>
                        </w:pPr>
                        <w:r w:rsidRPr="00EF7148">
                          <w:rPr>
                            <w:rFonts w:ascii="Times New Roman" w:hAnsi="Times New Roman" w:cs="Times New Roman"/>
                            <w:color w:val="0070C0"/>
                            <w:sz w:val="14"/>
                            <w:szCs w:val="14"/>
                          </w:rPr>
                          <w:t>МУНИЦИПАЛЬНОЕ ОБЩЕОБРАЗОВАТЕЛЬНОЕ АВТОНОМНОЕ УЧРЕЖДЕНИЕ "ГИМНАЗИЯ № 8 ИМЕНИ ЛЬВА ТАИКЕШЕВА"</w:t>
                        </w:r>
                      </w:p>
                    </w:tc>
                    <w:tc>
                      <w:tcPr>
                        <w:tcW w:w="4082" w:type="dxa"/>
                        <w:tcBorders>
                          <w:bottom w:val="single" w:sz="8" w:space="0" w:color="0070C0"/>
                        </w:tcBorders>
                      </w:tcPr>
                      <w:p w:rsidR="00AE7D74" w:rsidRPr="0017659B" w:rsidRDefault="00B51771" w:rsidP="0098702E">
                        <w:pPr>
                          <w:rPr>
                            <w:color w:val="0070C0"/>
                            <w:sz w:val="14"/>
                            <w:szCs w:val="14"/>
                          </w:rPr>
                        </w:pPr>
                        <w:r w:rsidRPr="0017659B">
                          <w:rPr>
                            <w:rFonts w:ascii="Times New Roman" w:hAnsi="Times New Roman" w:cs="Times New Roman"/>
                            <w:color w:val="0070C0"/>
                            <w:sz w:val="14"/>
                            <w:szCs w:val="14"/>
                          </w:rPr>
                          <w:t>Мазанова Марина Александровна</w:t>
                        </w:r>
                        <w:r w:rsidRPr="0017659B">
                          <w:rPr>
                            <w:color w:val="0070C0"/>
                            <w:sz w:val="14"/>
                            <w:szCs w:val="14"/>
                          </w:rPr>
                          <w:br/>
                        </w:r>
                        <w:proofErr w:type="spellStart"/>
                        <w:r w:rsidRPr="00EF7148">
                          <w:rPr>
                            <w:rFonts w:ascii="Times New Roman" w:hAnsi="Times New Roman" w:cs="Times New Roman"/>
                            <w:color w:val="0070C0"/>
                            <w:sz w:val="14"/>
                            <w:szCs w:val="14"/>
                          </w:rPr>
                          <w:t>Сер</w:t>
                        </w:r>
                        <w:proofErr w:type="gramStart"/>
                        <w:r w:rsidRPr="0017659B">
                          <w:rPr>
                            <w:rFonts w:ascii="Times New Roman" w:hAnsi="Times New Roman" w:cs="Times New Roman"/>
                            <w:color w:val="0070C0"/>
                            <w:sz w:val="14"/>
                            <w:szCs w:val="14"/>
                          </w:rPr>
                          <w:t>.</w:t>
                        </w:r>
                        <w:r w:rsidRPr="00EF7148">
                          <w:rPr>
                            <w:rFonts w:ascii="Times New Roman" w:hAnsi="Times New Roman" w:cs="Times New Roman"/>
                            <w:color w:val="0070C0"/>
                            <w:sz w:val="14"/>
                            <w:szCs w:val="14"/>
                          </w:rPr>
                          <w:t>н</w:t>
                        </w:r>
                        <w:proofErr w:type="gramEnd"/>
                        <w:r w:rsidRPr="00EF7148">
                          <w:rPr>
                            <w:rFonts w:ascii="Times New Roman" w:hAnsi="Times New Roman" w:cs="Times New Roman"/>
                            <w:color w:val="0070C0"/>
                            <w:sz w:val="14"/>
                            <w:szCs w:val="14"/>
                          </w:rPr>
                          <w:t>омер</w:t>
                        </w:r>
                        <w:proofErr w:type="spellEnd"/>
                        <w:r w:rsidRPr="0017659B">
                          <w:rPr>
                            <w:rFonts w:ascii="Times New Roman" w:hAnsi="Times New Roman" w:cs="Times New Roman"/>
                            <w:color w:val="0070C0"/>
                            <w:sz w:val="14"/>
                            <w:szCs w:val="14"/>
                          </w:rPr>
                          <w:t>: 218</w:t>
                        </w:r>
                        <w:r w:rsidRPr="00EF7148">
                          <w:rPr>
                            <w:rFonts w:ascii="Times New Roman" w:hAnsi="Times New Roman" w:cs="Times New Roman"/>
                            <w:color w:val="0070C0"/>
                            <w:sz w:val="14"/>
                            <w:szCs w:val="14"/>
                            <w:lang w:val="en-US"/>
                          </w:rPr>
                          <w:t>a</w:t>
                        </w:r>
                        <w:r w:rsidRPr="0017659B">
                          <w:rPr>
                            <w:rFonts w:ascii="Times New Roman" w:hAnsi="Times New Roman" w:cs="Times New Roman"/>
                            <w:color w:val="0070C0"/>
                            <w:sz w:val="14"/>
                            <w:szCs w:val="14"/>
                          </w:rPr>
                          <w:t>8835</w:t>
                        </w:r>
                        <w:r w:rsidRPr="00EF7148">
                          <w:rPr>
                            <w:rFonts w:ascii="Times New Roman" w:hAnsi="Times New Roman" w:cs="Times New Roman"/>
                            <w:color w:val="0070C0"/>
                            <w:sz w:val="14"/>
                            <w:szCs w:val="14"/>
                            <w:lang w:val="en-US"/>
                          </w:rPr>
                          <w:t>c</w:t>
                        </w:r>
                        <w:r w:rsidRPr="0017659B">
                          <w:rPr>
                            <w:rFonts w:ascii="Times New Roman" w:hAnsi="Times New Roman" w:cs="Times New Roman"/>
                            <w:color w:val="0070C0"/>
                            <w:sz w:val="14"/>
                            <w:szCs w:val="14"/>
                          </w:rPr>
                          <w:t>4</w:t>
                        </w:r>
                        <w:r w:rsidRPr="00EF7148">
                          <w:rPr>
                            <w:rFonts w:ascii="Times New Roman" w:hAnsi="Times New Roman" w:cs="Times New Roman"/>
                            <w:color w:val="0070C0"/>
                            <w:sz w:val="14"/>
                            <w:szCs w:val="14"/>
                            <w:lang w:val="en-US"/>
                          </w:rPr>
                          <w:t>b</w:t>
                        </w:r>
                        <w:r w:rsidRPr="0017659B">
                          <w:rPr>
                            <w:rFonts w:ascii="Times New Roman" w:hAnsi="Times New Roman" w:cs="Times New Roman"/>
                            <w:color w:val="0070C0"/>
                            <w:sz w:val="14"/>
                            <w:szCs w:val="14"/>
                          </w:rPr>
                          <w:t>6341568</w:t>
                        </w:r>
                        <w:r w:rsidRPr="00EF7148">
                          <w:rPr>
                            <w:rFonts w:ascii="Times New Roman" w:hAnsi="Times New Roman" w:cs="Times New Roman"/>
                            <w:color w:val="0070C0"/>
                            <w:sz w:val="14"/>
                            <w:szCs w:val="14"/>
                            <w:lang w:val="en-US"/>
                          </w:rPr>
                          <w:t>d</w:t>
                        </w:r>
                        <w:r w:rsidRPr="0017659B">
                          <w:rPr>
                            <w:rFonts w:ascii="Times New Roman" w:hAnsi="Times New Roman" w:cs="Times New Roman"/>
                            <w:color w:val="0070C0"/>
                            <w:sz w:val="14"/>
                            <w:szCs w:val="14"/>
                          </w:rPr>
                          <w:t>8</w:t>
                        </w:r>
                        <w:r w:rsidRPr="00EF7148">
                          <w:rPr>
                            <w:rFonts w:ascii="Times New Roman" w:hAnsi="Times New Roman" w:cs="Times New Roman"/>
                            <w:color w:val="0070C0"/>
                            <w:sz w:val="14"/>
                            <w:szCs w:val="14"/>
                            <w:lang w:val="en-US"/>
                          </w:rPr>
                          <w:t>b</w:t>
                        </w:r>
                        <w:r w:rsidRPr="0017659B">
                          <w:rPr>
                            <w:rFonts w:ascii="Times New Roman" w:hAnsi="Times New Roman" w:cs="Times New Roman"/>
                            <w:color w:val="0070C0"/>
                            <w:sz w:val="14"/>
                            <w:szCs w:val="14"/>
                          </w:rPr>
                          <w:t>1</w:t>
                        </w:r>
                        <w:r w:rsidRPr="00EF7148">
                          <w:rPr>
                            <w:rFonts w:ascii="Times New Roman" w:hAnsi="Times New Roman" w:cs="Times New Roman"/>
                            <w:color w:val="0070C0"/>
                            <w:sz w:val="14"/>
                            <w:szCs w:val="14"/>
                            <w:lang w:val="en-US"/>
                          </w:rPr>
                          <w:t>c</w:t>
                        </w:r>
                        <w:r w:rsidRPr="0017659B">
                          <w:rPr>
                            <w:rFonts w:ascii="Times New Roman" w:hAnsi="Times New Roman" w:cs="Times New Roman"/>
                            <w:color w:val="0070C0"/>
                            <w:sz w:val="14"/>
                            <w:szCs w:val="14"/>
                          </w:rPr>
                          <w:t>152228</w:t>
                        </w:r>
                        <w:r w:rsidRPr="00EF7148">
                          <w:rPr>
                            <w:rFonts w:ascii="Times New Roman" w:hAnsi="Times New Roman" w:cs="Times New Roman"/>
                            <w:color w:val="0070C0"/>
                            <w:sz w:val="14"/>
                            <w:szCs w:val="14"/>
                            <w:lang w:val="en-US"/>
                          </w:rPr>
                          <w:t>f</w:t>
                        </w:r>
                        <w:r w:rsidRPr="0017659B">
                          <w:rPr>
                            <w:rFonts w:ascii="Times New Roman" w:hAnsi="Times New Roman" w:cs="Times New Roman"/>
                            <w:color w:val="0070C0"/>
                            <w:sz w:val="14"/>
                            <w:szCs w:val="14"/>
                          </w:rPr>
                          <w:t>5</w:t>
                        </w:r>
                        <w:proofErr w:type="spellStart"/>
                        <w:r w:rsidRPr="00EF7148">
                          <w:rPr>
                            <w:rFonts w:ascii="Times New Roman" w:hAnsi="Times New Roman" w:cs="Times New Roman"/>
                            <w:color w:val="0070C0"/>
                            <w:sz w:val="14"/>
                            <w:szCs w:val="14"/>
                            <w:lang w:val="en-US"/>
                          </w:rPr>
                          <w:t>cb</w:t>
                        </w:r>
                        <w:proofErr w:type="spellEnd"/>
                        <w:r w:rsidRPr="0017659B">
                          <w:rPr>
                            <w:rFonts w:ascii="Times New Roman" w:hAnsi="Times New Roman" w:cs="Times New Roman"/>
                            <w:color w:val="0070C0"/>
                            <w:sz w:val="14"/>
                            <w:szCs w:val="14"/>
                          </w:rPr>
                          <w:t>067</w:t>
                        </w:r>
                        <w:r w:rsidRPr="00EF7148">
                          <w:rPr>
                            <w:rFonts w:ascii="Times New Roman" w:hAnsi="Times New Roman" w:cs="Times New Roman"/>
                            <w:color w:val="0070C0"/>
                            <w:sz w:val="14"/>
                            <w:szCs w:val="14"/>
                            <w:lang w:val="en-US"/>
                          </w:rPr>
                          <w:t>f</w:t>
                        </w:r>
                        <w:r w:rsidRPr="0017659B">
                          <w:rPr>
                            <w:rFonts w:ascii="Times New Roman" w:hAnsi="Times New Roman" w:cs="Times New Roman"/>
                            <w:color w:val="0070C0"/>
                            <w:sz w:val="14"/>
                            <w:szCs w:val="14"/>
                          </w:rPr>
                          <w:t>64</w:t>
                        </w:r>
                        <w:r w:rsidRPr="00EF7148">
                          <w:rPr>
                            <w:rFonts w:ascii="Times New Roman" w:hAnsi="Times New Roman" w:cs="Times New Roman"/>
                            <w:color w:val="0070C0"/>
                            <w:sz w:val="14"/>
                            <w:szCs w:val="14"/>
                            <w:lang w:val="en-US"/>
                          </w:rPr>
                          <w:t>a</w:t>
                        </w:r>
                      </w:p>
                    </w:tc>
                    <w:tc>
                      <w:tcPr>
                        <w:tcW w:w="2126" w:type="dxa"/>
                        <w:tcBorders>
                          <w:bottom w:val="single" w:sz="8" w:space="0" w:color="0070C0"/>
                        </w:tcBorders>
                      </w:tcPr>
                      <w:p w:rsidR="00AE7D74" w:rsidRPr="00EF7148" w:rsidRDefault="00B51771" w:rsidP="0098702E">
                        <w:pPr>
                          <w:rPr>
                            <w:color w:val="0070C0"/>
                            <w:sz w:val="14"/>
                            <w:szCs w:val="14"/>
                            <w:lang w:val="en-US"/>
                          </w:rPr>
                        </w:pPr>
                        <w:r w:rsidRPr="00EF7148">
                          <w:rPr>
                            <w:rFonts w:ascii="Times New Roman" w:hAnsi="Times New Roman" w:cs="Times New Roman"/>
                            <w:color w:val="0070C0"/>
                            <w:sz w:val="14"/>
                            <w:szCs w:val="14"/>
                          </w:rPr>
                          <w:t>09.01.2023 07:49:50 (MSK)</w:t>
                        </w:r>
                      </w:p>
                    </w:tc>
                  </w:tr>
                  <w:tr w:rsidR="00EF7148" w:rsidRPr="00EF7148" w:rsidTr="00EF7148">
                    <w:trPr>
                      <w:jc w:val="center"/>
                    </w:trPr>
                    <w:tc>
                      <w:tcPr>
                        <w:tcW w:w="1839" w:type="dxa"/>
                        <w:tcBorders>
                          <w:top w:val="single" w:sz="8" w:space="0" w:color="0070C0"/>
                        </w:tcBorders>
                      </w:tcPr>
                      <w:p w:rsidR="00EF7148" w:rsidRPr="00EF7148" w:rsidRDefault="00B51771"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"КШП "ПОДРОСТОК"</w:t>
                        </w:r>
                      </w:p>
                    </w:tc>
                    <w:tc>
                      <w:tcPr>
                        <w:tcW w:w="4082" w:type="dxa"/>
                        <w:tcBorders>
                          <w:top w:val="single" w:sz="8" w:space="0" w:color="0070C0"/>
                        </w:tcBorders>
                      </w:tcPr>
                      <w:p w:rsidR="00A57E34" w:rsidRPr="00EF7148" w:rsidRDefault="00B51771" w:rsidP="0098702E">
                        <w:pPr>
                          <w:rPr>
                            <w:color w:val="0070C0"/>
                            <w:sz w:val="14"/>
                            <w:szCs w:val="14"/>
                            <w:lang w:val="en-US"/>
                          </w:rPr>
                        </w:pPr>
                        <w:r w:rsidRPr="00EF7148">
                          <w:rPr>
                            <w:rFonts w:ascii="Times New Roman" w:hAnsi="Times New Roman" w:cs="Times New Roman"/>
                            <w:color w:val="0070C0"/>
                            <w:sz w:val="14"/>
                            <w:szCs w:val="14"/>
                            <w:lang w:val="en-US"/>
                          </w:rPr>
                          <w:br/>
                        </w:r>
                        <w:proofErr w:type="spellStart"/>
                        <w:r w:rsidRPr="00EF7148">
                          <w:rPr>
                            <w:rFonts w:ascii="Times New Roman" w:hAnsi="Times New Roman" w:cs="Times New Roman"/>
                            <w:color w:val="0070C0"/>
                            <w:sz w:val="14"/>
                            <w:szCs w:val="14"/>
                            <w:lang w:val="en-US"/>
                          </w:rPr>
                          <w:t>Сер</w:t>
                        </w:r>
                        <w:proofErr w:type="spellEnd"/>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03c404ae0061ae9289463ea48ba22199c7</w:t>
                        </w:r>
                      </w:p>
                    </w:tc>
                    <w:tc>
                      <w:tcPr>
                        <w:tcW w:w="2126" w:type="dxa"/>
                        <w:tcBorders>
                          <w:top w:val="single" w:sz="8" w:space="0" w:color="0070C0"/>
                        </w:tcBorders>
                      </w:tcPr>
                      <w:p w:rsidR="00AE7D74" w:rsidRPr="00EF7148" w:rsidRDefault="00B51771"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03.01.2023 12:44:15 (MSK)</w:t>
                        </w:r>
                      </w:p>
                    </w:tc>
                  </w:tr>
                </w:tbl>
                <w:p w:rsidR="00AE7D74" w:rsidRPr="0098702E" w:rsidRDefault="009F0030" w:rsidP="0098702E">
                  <w:pPr>
                    <w:rPr>
                      <w:sz w:val="16"/>
                      <w:szCs w:val="16"/>
                      <w:lang w:val="en-US"/>
                    </w:rPr>
                  </w:pPr>
                </w:p>
              </w:txbxContent>
            </v:textbox>
            <w10:wrap type="square" anchorx="margin" anchory="page"/>
          </v:shape>
        </w:pict>
      </w:r>
    </w:p>
    <w:p w:rsidR="0017659B" w:rsidRDefault="0017659B">
      <w:pPr>
        <w:widowControl w:val="0"/>
        <w:tabs>
          <w:tab w:val="left" w:pos="360"/>
        </w:tabs>
        <w:spacing w:after="0" w:line="240" w:lineRule="auto"/>
        <w:ind w:firstLine="720"/>
        <w:jc w:val="center"/>
        <w:rPr>
          <w:rFonts w:ascii="Times New Roman" w:eastAsia="Times New Roman" w:hAnsi="Times New Roman" w:cs="Times New Roman"/>
          <w:b/>
          <w:sz w:val="24"/>
          <w:szCs w:val="24"/>
        </w:rPr>
      </w:pPr>
    </w:p>
    <w:p w:rsidR="00407F5E" w:rsidRDefault="00DC2E1B">
      <w:pPr>
        <w:widowControl w:val="0"/>
        <w:tabs>
          <w:tab w:val="left" w:pos="360"/>
        </w:tabs>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 </w:t>
      </w:r>
      <w:r w:rsidRPr="00DC2E1B">
        <w:rPr>
          <w:rFonts w:ascii="Times New Roman" w:eastAsia="Times New Roman" w:hAnsi="Times New Roman" w:cs="Times New Roman"/>
          <w:b/>
          <w:sz w:val="24"/>
          <w:szCs w:val="24"/>
        </w:rPr>
        <w:t>32211971216-01-1</w:t>
      </w: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оказание услуг по организации питания обучающихся  </w:t>
      </w:r>
    </w:p>
    <w:p w:rsidR="00407F5E" w:rsidRDefault="00407F5E">
      <w:pPr>
        <w:spacing w:after="0" w:line="240" w:lineRule="auto"/>
        <w:jc w:val="right"/>
        <w:rPr>
          <w:rFonts w:ascii="Times New Roman" w:eastAsia="Times New Roman" w:hAnsi="Times New Roman" w:cs="Times New Roman"/>
          <w:sz w:val="24"/>
          <w:szCs w:val="24"/>
        </w:rPr>
      </w:pPr>
    </w:p>
    <w:p w:rsidR="00407F5E" w:rsidRDefault="008E1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Оренбург                                                                             </w:t>
      </w:r>
      <w:r w:rsidR="001765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2FD1">
        <w:rPr>
          <w:rFonts w:ascii="Times New Roman" w:eastAsia="Times New Roman" w:hAnsi="Times New Roman" w:cs="Times New Roman"/>
          <w:sz w:val="24"/>
          <w:szCs w:val="24"/>
        </w:rPr>
        <w:t xml:space="preserve">« </w:t>
      </w:r>
      <w:r w:rsidR="0017659B">
        <w:rPr>
          <w:rFonts w:ascii="Times New Roman" w:eastAsia="Times New Roman" w:hAnsi="Times New Roman" w:cs="Times New Roman"/>
          <w:sz w:val="24"/>
          <w:szCs w:val="24"/>
        </w:rPr>
        <w:t>09</w:t>
      </w:r>
      <w:r w:rsidR="00132FD1">
        <w:rPr>
          <w:rFonts w:ascii="Times New Roman" w:eastAsia="Times New Roman" w:hAnsi="Times New Roman" w:cs="Times New Roman"/>
          <w:sz w:val="24"/>
          <w:szCs w:val="24"/>
        </w:rPr>
        <w:t xml:space="preserve"> »</w:t>
      </w:r>
      <w:r w:rsidR="0017659B">
        <w:rPr>
          <w:rFonts w:ascii="Times New Roman" w:eastAsia="Times New Roman" w:hAnsi="Times New Roman" w:cs="Times New Roman"/>
          <w:sz w:val="24"/>
          <w:szCs w:val="24"/>
        </w:rPr>
        <w:t xml:space="preserve"> </w:t>
      </w:r>
      <w:r w:rsidR="00132FD1">
        <w:rPr>
          <w:rFonts w:ascii="Times New Roman" w:eastAsia="Times New Roman" w:hAnsi="Times New Roman" w:cs="Times New Roman"/>
          <w:sz w:val="24"/>
          <w:szCs w:val="24"/>
        </w:rPr>
        <w:t>января 2023 год</w:t>
      </w:r>
    </w:p>
    <w:p w:rsidR="00407F5E" w:rsidRDefault="00407F5E">
      <w:pPr>
        <w:spacing w:after="0" w:line="240" w:lineRule="auto"/>
        <w:jc w:val="both"/>
        <w:rPr>
          <w:rFonts w:ascii="Times New Roman" w:eastAsia="Times New Roman" w:hAnsi="Times New Roman" w:cs="Times New Roman"/>
          <w:sz w:val="24"/>
          <w:szCs w:val="24"/>
        </w:rPr>
      </w:pPr>
    </w:p>
    <w:p w:rsidR="00407F5E" w:rsidRDefault="00A12C77">
      <w:pPr>
        <w:widowControl w:val="0"/>
        <w:spacing w:after="0" w:line="240" w:lineRule="auto"/>
        <w:ind w:firstLine="709"/>
        <w:jc w:val="both"/>
        <w:rPr>
          <w:rFonts w:ascii="Times New Roman" w:eastAsia="Times New Roman" w:hAnsi="Times New Roman" w:cs="Times New Roman"/>
          <w:sz w:val="24"/>
          <w:szCs w:val="24"/>
        </w:rPr>
      </w:pPr>
      <w:proofErr w:type="gramStart"/>
      <w:r w:rsidRPr="00933EFE">
        <w:rPr>
          <w:rFonts w:ascii="Times New Roman" w:hAnsi="Times New Roman"/>
          <w:sz w:val="24"/>
          <w:szCs w:val="24"/>
        </w:rPr>
        <w:t xml:space="preserve">Муниципальное общеобразовательное автономное учреждение </w:t>
      </w:r>
      <w:r w:rsidRPr="00C20EDE">
        <w:rPr>
          <w:rFonts w:ascii="Times New Roman" w:hAnsi="Times New Roman"/>
          <w:sz w:val="24"/>
          <w:szCs w:val="24"/>
        </w:rPr>
        <w:t>«Гимназия</w:t>
      </w:r>
      <w:r>
        <w:rPr>
          <w:rFonts w:ascii="Times New Roman" w:hAnsi="Times New Roman"/>
          <w:sz w:val="24"/>
          <w:szCs w:val="24"/>
        </w:rPr>
        <w:t xml:space="preserve"> № 8 имени Льва </w:t>
      </w:r>
      <w:proofErr w:type="spellStart"/>
      <w:r>
        <w:rPr>
          <w:rFonts w:ascii="Times New Roman" w:hAnsi="Times New Roman"/>
          <w:sz w:val="24"/>
          <w:szCs w:val="24"/>
        </w:rPr>
        <w:t>Таикешева</w:t>
      </w:r>
      <w:proofErr w:type="spellEnd"/>
      <w:r>
        <w:rPr>
          <w:rFonts w:ascii="Times New Roman" w:hAnsi="Times New Roman"/>
          <w:sz w:val="24"/>
          <w:szCs w:val="24"/>
        </w:rPr>
        <w:t>»</w:t>
      </w:r>
      <w:r w:rsidRPr="00CE7F4B">
        <w:rPr>
          <w:rFonts w:ascii="Times New Roman" w:hAnsi="Times New Roman"/>
          <w:sz w:val="24"/>
          <w:szCs w:val="24"/>
        </w:rPr>
        <w:t xml:space="preserve">,  именуемое в дальнейшем «Заказчик», в лице  директора </w:t>
      </w:r>
      <w:r>
        <w:rPr>
          <w:rFonts w:ascii="Times New Roman" w:hAnsi="Times New Roman"/>
          <w:sz w:val="24"/>
          <w:szCs w:val="24"/>
        </w:rPr>
        <w:t>Мазановой Марины Александровны</w:t>
      </w:r>
      <w:r w:rsidRPr="00CE7F4B">
        <w:rPr>
          <w:rFonts w:ascii="Times New Roman" w:hAnsi="Times New Roman"/>
          <w:sz w:val="24"/>
          <w:szCs w:val="24"/>
        </w:rPr>
        <w:t xml:space="preserve">, </w:t>
      </w:r>
      <w:r w:rsidRPr="00FB716E">
        <w:rPr>
          <w:rFonts w:ascii="Times New Roman" w:hAnsi="Times New Roman"/>
          <w:sz w:val="24"/>
          <w:szCs w:val="24"/>
        </w:rPr>
        <w:t>д</w:t>
      </w:r>
      <w:r>
        <w:rPr>
          <w:rFonts w:ascii="Times New Roman" w:hAnsi="Times New Roman"/>
          <w:sz w:val="24"/>
          <w:szCs w:val="24"/>
        </w:rPr>
        <w:t>ействующего на основании Устава</w:t>
      </w:r>
      <w:r w:rsidRPr="007C53A9">
        <w:rPr>
          <w:rFonts w:ascii="Times New Roman" w:hAnsi="Times New Roman"/>
          <w:sz w:val="24"/>
          <w:szCs w:val="24"/>
        </w:rPr>
        <w:t xml:space="preserve">, </w:t>
      </w:r>
      <w:r w:rsidRPr="00FB716E">
        <w:rPr>
          <w:rFonts w:ascii="Times New Roman" w:hAnsi="Times New Roman"/>
          <w:sz w:val="24"/>
          <w:szCs w:val="24"/>
        </w:rPr>
        <w:t xml:space="preserve">с одной стороны, </w:t>
      </w:r>
      <w:r w:rsidR="00DC2E1B" w:rsidRPr="006D27FC">
        <w:rPr>
          <w:rFonts w:ascii="Times New Roman" w:hAnsi="Times New Roman" w:cs="Times New Roman"/>
          <w:sz w:val="24"/>
          <w:szCs w:val="24"/>
        </w:rPr>
        <w:t xml:space="preserve">Общество с ограниченной ответственностью «Комбинат школьного питания «Подросток» (ООО «КШП «Подросток»), именуемое в дальнейшем «Исполнитель», </w:t>
      </w:r>
      <w:bookmarkStart w:id="0" w:name="_Hlk123286324"/>
      <w:r w:rsidR="00DC2E1B" w:rsidRPr="006D27FC">
        <w:rPr>
          <w:rFonts w:ascii="Times New Roman" w:hAnsi="Times New Roman" w:cs="Times New Roman"/>
          <w:bCs/>
          <w:sz w:val="24"/>
          <w:szCs w:val="24"/>
        </w:rPr>
        <w:t>Исполняющего обязанности генерального директора ООО «КШП «Подросток» Некрасова Юрия Ивановича, действующего на основании Доверенности № 18 от 18.10.2022</w:t>
      </w:r>
      <w:bookmarkEnd w:id="0"/>
      <w:r w:rsidR="00DC2E1B" w:rsidRPr="006D27FC">
        <w:rPr>
          <w:rFonts w:ascii="Times New Roman" w:hAnsi="Times New Roman" w:cs="Times New Roman"/>
          <w:sz w:val="24"/>
          <w:szCs w:val="24"/>
        </w:rPr>
        <w:t xml:space="preserve">, </w:t>
      </w:r>
      <w:r w:rsidR="008E1FC5">
        <w:rPr>
          <w:rFonts w:ascii="Times New Roman" w:eastAsia="Times New Roman" w:hAnsi="Times New Roman" w:cs="Times New Roman"/>
          <w:sz w:val="24"/>
          <w:szCs w:val="24"/>
        </w:rPr>
        <w:t xml:space="preserve">с </w:t>
      </w:r>
      <w:proofErr w:type="spellStart"/>
      <w:r w:rsidR="008E1FC5">
        <w:rPr>
          <w:rFonts w:ascii="Times New Roman" w:eastAsia="Times New Roman" w:hAnsi="Times New Roman" w:cs="Times New Roman"/>
          <w:sz w:val="24"/>
          <w:szCs w:val="24"/>
        </w:rPr>
        <w:t>другойстороны</w:t>
      </w:r>
      <w:proofErr w:type="spellEnd"/>
      <w:proofErr w:type="gramEnd"/>
      <w:r w:rsidR="008E1FC5">
        <w:rPr>
          <w:rFonts w:ascii="Times New Roman" w:eastAsia="Times New Roman" w:hAnsi="Times New Roman" w:cs="Times New Roman"/>
          <w:sz w:val="24"/>
          <w:szCs w:val="24"/>
        </w:rPr>
        <w:t xml:space="preserve">, по результатам конкурса в электронной форме, участниками которого могут быть </w:t>
      </w:r>
      <w:r w:rsidR="008E1FC5" w:rsidRPr="00DC2E1B">
        <w:rPr>
          <w:rFonts w:ascii="Times New Roman" w:eastAsia="Times New Roman" w:hAnsi="Times New Roman" w:cs="Times New Roman"/>
          <w:sz w:val="24"/>
          <w:szCs w:val="24"/>
        </w:rPr>
        <w:t xml:space="preserve">только субъекты малого и среднего предпринимательства, протокол № </w:t>
      </w:r>
      <w:r w:rsidR="00DC2E1B" w:rsidRPr="00DC2E1B">
        <w:rPr>
          <w:rFonts w:ascii="Times New Roman" w:eastAsia="Times New Roman" w:hAnsi="Times New Roman" w:cs="Times New Roman"/>
          <w:sz w:val="24"/>
          <w:szCs w:val="24"/>
        </w:rPr>
        <w:t xml:space="preserve">32211971216-01-02 </w:t>
      </w:r>
      <w:r w:rsidR="008E1FC5" w:rsidRPr="00DC2E1B">
        <w:rPr>
          <w:rFonts w:ascii="Times New Roman" w:eastAsia="Times New Roman" w:hAnsi="Times New Roman" w:cs="Times New Roman"/>
          <w:sz w:val="24"/>
          <w:szCs w:val="24"/>
        </w:rPr>
        <w:t>от «</w:t>
      </w:r>
      <w:r w:rsidR="00DC2E1B">
        <w:rPr>
          <w:rFonts w:ascii="Times New Roman" w:eastAsia="Times New Roman" w:hAnsi="Times New Roman" w:cs="Times New Roman"/>
          <w:sz w:val="24"/>
          <w:szCs w:val="24"/>
        </w:rPr>
        <w:t>30</w:t>
      </w:r>
      <w:r w:rsidR="008E1FC5" w:rsidRPr="00DC2E1B">
        <w:rPr>
          <w:rFonts w:ascii="Times New Roman" w:eastAsia="Times New Roman" w:hAnsi="Times New Roman" w:cs="Times New Roman"/>
          <w:sz w:val="24"/>
          <w:szCs w:val="24"/>
        </w:rPr>
        <w:t>»</w:t>
      </w:r>
      <w:r w:rsidR="00DC2E1B">
        <w:rPr>
          <w:rFonts w:ascii="Times New Roman" w:eastAsia="Times New Roman" w:hAnsi="Times New Roman" w:cs="Times New Roman"/>
          <w:sz w:val="24"/>
          <w:szCs w:val="24"/>
        </w:rPr>
        <w:t xml:space="preserve">декабря </w:t>
      </w:r>
      <w:r w:rsidR="008E1FC5">
        <w:rPr>
          <w:rFonts w:ascii="Times New Roman" w:eastAsia="Times New Roman" w:hAnsi="Times New Roman" w:cs="Times New Roman"/>
          <w:sz w:val="24"/>
          <w:szCs w:val="24"/>
        </w:rPr>
        <w:t>20</w:t>
      </w:r>
      <w:r w:rsidR="00DC2E1B">
        <w:rPr>
          <w:rFonts w:ascii="Times New Roman" w:eastAsia="Times New Roman" w:hAnsi="Times New Roman" w:cs="Times New Roman"/>
          <w:sz w:val="24"/>
          <w:szCs w:val="24"/>
        </w:rPr>
        <w:t xml:space="preserve">22 </w:t>
      </w:r>
      <w:r w:rsidR="008E1FC5">
        <w:rPr>
          <w:rFonts w:ascii="Times New Roman" w:eastAsia="Times New Roman" w:hAnsi="Times New Roman" w:cs="Times New Roman"/>
          <w:sz w:val="24"/>
          <w:szCs w:val="24"/>
        </w:rPr>
        <w:t>г.), на основании ст. ст. 2, 3 Федерального закона от 18.07.2011 № 223-ФЗ «О закупках товаров, работ, услуг отдельными видами юридических лиц» заключили настоящий договор (далее – Договор) о следующем:</w:t>
      </w:r>
    </w:p>
    <w:p w:rsidR="00407F5E" w:rsidRDefault="00407F5E">
      <w:pPr>
        <w:widowControl w:val="0"/>
        <w:spacing w:after="0" w:line="240" w:lineRule="auto"/>
        <w:ind w:firstLine="709"/>
        <w:jc w:val="both"/>
        <w:rPr>
          <w:rFonts w:ascii="Times New Roman" w:eastAsia="Times New Roman" w:hAnsi="Times New Roman" w:cs="Times New Roman"/>
          <w:sz w:val="24"/>
          <w:szCs w:val="24"/>
        </w:rPr>
      </w:pPr>
    </w:p>
    <w:p w:rsidR="00407F5E" w:rsidRDefault="008E1FC5">
      <w:pPr>
        <w:widowControl w:val="0"/>
        <w:numPr>
          <w:ilvl w:val="0"/>
          <w:numId w:val="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Договора</w:t>
      </w:r>
    </w:p>
    <w:p w:rsidR="00407F5E" w:rsidRDefault="00407F5E">
      <w:pPr>
        <w:spacing w:after="0" w:line="240" w:lineRule="auto"/>
        <w:rPr>
          <w:rFonts w:ascii="Times New Roman" w:eastAsia="Times New Roman" w:hAnsi="Times New Roman" w:cs="Times New Roman"/>
          <w:b/>
          <w:sz w:val="24"/>
          <w:szCs w:val="24"/>
        </w:rPr>
      </w:pP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Исполнитель обязуется в установленный срок оказывать услуги по организации питания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Заказчика, а Заказчик обязуется принять и оплатить надлежащим образом оказанные услуги.</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Исполнитель оказывает Услуги в соответствии с Техническим заданием, являющимся неотъемлемой частью Договора (Приложение № 1).</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Объем оказываемых услуг определяется исходя из количества обучающихся, указанных в Приложении №1.</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Услуги по настоящему Договору считаются оказанными после подписания Сторонами акта об оказанных услугах.</w:t>
      </w:r>
    </w:p>
    <w:p w:rsidR="00407F5E" w:rsidRDefault="00407F5E">
      <w:pPr>
        <w:spacing w:after="0" w:line="240" w:lineRule="auto"/>
        <w:ind w:firstLine="709"/>
        <w:jc w:val="both"/>
        <w:rPr>
          <w:rFonts w:ascii="Times New Roman" w:eastAsia="Times New Roman" w:hAnsi="Times New Roman" w:cs="Times New Roman"/>
          <w:sz w:val="24"/>
          <w:szCs w:val="24"/>
        </w:rPr>
      </w:pPr>
    </w:p>
    <w:p w:rsidR="00407F5E" w:rsidRDefault="008E1FC5">
      <w:pPr>
        <w:numPr>
          <w:ilvl w:val="0"/>
          <w:numId w:val="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и условия оплаты</w:t>
      </w:r>
    </w:p>
    <w:p w:rsidR="00407F5E" w:rsidRDefault="00407F5E">
      <w:pPr>
        <w:widowControl w:val="0"/>
        <w:spacing w:after="0" w:line="240" w:lineRule="auto"/>
        <w:ind w:firstLine="720"/>
        <w:rPr>
          <w:rFonts w:ascii="Times New Roman" w:eastAsia="Times New Roman" w:hAnsi="Times New Roman" w:cs="Times New Roman"/>
          <w:b/>
          <w:sz w:val="24"/>
          <w:szCs w:val="24"/>
        </w:rPr>
      </w:pP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договора составляет </w:t>
      </w:r>
      <w:r w:rsidR="00DC2E1B" w:rsidRPr="00DC2E1B">
        <w:rPr>
          <w:rFonts w:ascii="Times New Roman" w:eastAsia="Times New Roman" w:hAnsi="Times New Roman" w:cs="Times New Roman"/>
          <w:sz w:val="24"/>
          <w:szCs w:val="24"/>
        </w:rPr>
        <w:t xml:space="preserve">5 514 735,00 </w:t>
      </w:r>
      <w:r>
        <w:rPr>
          <w:rFonts w:ascii="Times New Roman" w:eastAsia="Times New Roman" w:hAnsi="Times New Roman" w:cs="Times New Roman"/>
          <w:sz w:val="24"/>
          <w:szCs w:val="24"/>
        </w:rPr>
        <w:t>(</w:t>
      </w:r>
      <w:r w:rsidR="00DC2E1B" w:rsidRPr="00DC2E1B">
        <w:rPr>
          <w:rFonts w:ascii="Times New Roman" w:eastAsia="Times New Roman" w:hAnsi="Times New Roman" w:cs="Times New Roman"/>
          <w:sz w:val="24"/>
          <w:szCs w:val="24"/>
        </w:rPr>
        <w:t>пять миллионов пятьсот четырнадцать тысяч семьсот тридцать пять рублей 00 копеек</w:t>
      </w:r>
      <w:r>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br/>
        <w:t>В соответствии с п. 5 ст.149 НК РФ налог на добавленную стоимость не предусмотрен.</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roofErr w:type="gramStart"/>
      <w:r>
        <w:rPr>
          <w:rFonts w:ascii="Times New Roman" w:eastAsia="Times New Roman" w:hAnsi="Times New Roman" w:cs="Times New Roman"/>
          <w:sz w:val="24"/>
          <w:szCs w:val="24"/>
        </w:rPr>
        <w:t xml:space="preserve">Цена договора включает в себя: закупку, доставку, разгрузку до пищеблока (склада) Заказчика, хранение продуктов питания, приготовление блюд, уплату налогов, </w:t>
      </w:r>
      <w:r>
        <w:rPr>
          <w:rFonts w:ascii="Times New Roman" w:eastAsia="Times New Roman" w:hAnsi="Times New Roman" w:cs="Times New Roman"/>
          <w:sz w:val="24"/>
          <w:szCs w:val="24"/>
        </w:rPr>
        <w:lastRenderedPageBreak/>
        <w:t xml:space="preserve">таможенных пошлин, сборов, и других обязательных платежей, связанные с исполнением настоящего Договора. </w:t>
      </w:r>
      <w:proofErr w:type="gramEnd"/>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договора является твердой и не может изменяться в ходе исполнения договора, за исключением случаев, установленных законодательством РФ.</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2.5.Оплата товара производится на расчетный счет Исполнителя в течение 7 рабочих дней, после фактического оказания услуги и подписания  Заказчиком акта об оказании услуг.</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Платеж по договору производится в безналичной форме в денежной валюте РФ (рублях). Источники финансирования: федеральный, областной и местный бюджет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Оренбурга.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Оплата оказанных услуг, не предусмотренных договором, не производится.</w:t>
      </w:r>
    </w:p>
    <w:p w:rsidR="00407F5E" w:rsidRDefault="00407F5E">
      <w:pPr>
        <w:widowControl w:val="0"/>
        <w:spacing w:after="0" w:line="240" w:lineRule="auto"/>
        <w:ind w:firstLine="720"/>
        <w:jc w:val="center"/>
        <w:rPr>
          <w:rFonts w:ascii="Times New Roman" w:eastAsia="Times New Roman" w:hAnsi="Times New Roman" w:cs="Times New Roman"/>
          <w:b/>
          <w:sz w:val="24"/>
          <w:szCs w:val="24"/>
        </w:rPr>
      </w:pPr>
    </w:p>
    <w:p w:rsidR="00407F5E" w:rsidRDefault="008E1FC5">
      <w:pPr>
        <w:widowControl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Права и обязанности сторон</w:t>
      </w:r>
    </w:p>
    <w:p w:rsidR="00407F5E" w:rsidRDefault="00407F5E">
      <w:pPr>
        <w:widowControl w:val="0"/>
        <w:spacing w:after="0" w:line="240" w:lineRule="auto"/>
        <w:ind w:firstLine="720"/>
        <w:jc w:val="both"/>
        <w:rPr>
          <w:rFonts w:ascii="Times New Roman" w:eastAsia="Times New Roman" w:hAnsi="Times New Roman" w:cs="Times New Roman"/>
          <w:sz w:val="24"/>
          <w:szCs w:val="24"/>
        </w:rPr>
      </w:pPr>
    </w:p>
    <w:p w:rsidR="00407F5E" w:rsidRDefault="008E1FC5">
      <w:pPr>
        <w:widowControl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Заказчик вправе:</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требовать от Исполнителя надлежащего исполнения принятых им обязательств, а также своевременного устранения выявленных недостатков;</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требовать от Исполнителя предоставления надлежаще оформленных документов, подтверждающих исполнение принятых им обязательств;</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при обнаружении недостатков оказанных услуг требовать их своевременного устранения; </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осуществлять иные права в соответствии с действующим законодательством Российской Федерации;</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направлять продукты питания на экспертизу, в том числе лабораторные испытания, с целью проверки качества и объема продуктов питания.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будет установлено ненадлежащее качество продуктов питания, все расходы на проведение выше указанных мероприятий возлагаются на Исполнителя;</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не принимать оказанные услуги ненадлежащего качества;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3.1.8.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а также находящихся в нетрезвом состоянии, лиц с гнойничковыми заболеваниями кожи, вирусными и иными заболеваниями.</w:t>
      </w:r>
      <w:proofErr w:type="gramEnd"/>
    </w:p>
    <w:p w:rsidR="00407F5E" w:rsidRDefault="00407F5E">
      <w:pPr>
        <w:widowControl w:val="0"/>
        <w:spacing w:after="0" w:line="240" w:lineRule="auto"/>
        <w:ind w:firstLine="709"/>
        <w:jc w:val="both"/>
        <w:rPr>
          <w:rFonts w:ascii="Times New Roman" w:eastAsia="Times New Roman" w:hAnsi="Times New Roman" w:cs="Times New Roman"/>
          <w:sz w:val="24"/>
          <w:szCs w:val="24"/>
        </w:rPr>
      </w:pPr>
    </w:p>
    <w:p w:rsidR="00407F5E" w:rsidRDefault="008E1FC5">
      <w:pPr>
        <w:widowControl w:val="0"/>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Обязанности Заказчика:</w:t>
      </w:r>
    </w:p>
    <w:p w:rsidR="00407F5E" w:rsidRDefault="00407F5E">
      <w:pPr>
        <w:widowControl w:val="0"/>
        <w:spacing w:after="0" w:line="240" w:lineRule="auto"/>
        <w:ind w:firstLine="709"/>
        <w:jc w:val="center"/>
        <w:rPr>
          <w:rFonts w:ascii="Times New Roman" w:eastAsia="Times New Roman" w:hAnsi="Times New Roman" w:cs="Times New Roman"/>
          <w:b/>
          <w:color w:val="000000"/>
          <w:sz w:val="24"/>
          <w:szCs w:val="24"/>
        </w:rPr>
      </w:pP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согласовывать примерное и ежедневное меню, разработанное и утвержденное Исполнителем; </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условий Договора, в том числе сроков оказания услуг, качества оказания услуг, проверки их соответствия условиям Договора и приложениям к нему.</w:t>
      </w:r>
    </w:p>
    <w:p w:rsidR="00407F5E" w:rsidRDefault="008E1FC5">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 xml:space="preserve">3.2.3. осуществлять контроль за заполнением Исполнителем документации: журнала бракеража готовой пищевой продукции, журнала бракеража скоропортящейся пищевой продукции, журнала учёта температуры и влажности в складских помещениях, журнала учёта температурного режима холодильного оборудования, гигиенического </w:t>
      </w:r>
      <w:r>
        <w:rPr>
          <w:rFonts w:ascii="Times New Roman" w:eastAsia="Times New Roman" w:hAnsi="Times New Roman" w:cs="Times New Roman"/>
          <w:sz w:val="24"/>
          <w:szCs w:val="24"/>
        </w:rPr>
        <w:lastRenderedPageBreak/>
        <w:t xml:space="preserve">журнала (сотрудники), ведомости контроля за рационом питания, </w:t>
      </w:r>
      <w:r>
        <w:rPr>
          <w:rFonts w:ascii="Times New Roman" w:eastAsia="Times New Roman" w:hAnsi="Times New Roman" w:cs="Times New Roman"/>
          <w:color w:val="000000"/>
          <w:sz w:val="24"/>
          <w:szCs w:val="24"/>
        </w:rPr>
        <w:t xml:space="preserve">наличием сопроводительных документов на пищевую продукцию в полном объеме, обеспечивающих ее </w:t>
      </w:r>
      <w:proofErr w:type="spellStart"/>
      <w:r>
        <w:rPr>
          <w:rFonts w:ascii="Times New Roman" w:eastAsia="Times New Roman" w:hAnsi="Times New Roman" w:cs="Times New Roman"/>
          <w:color w:val="000000"/>
          <w:sz w:val="24"/>
          <w:szCs w:val="24"/>
        </w:rPr>
        <w:t>прослеживаемость</w:t>
      </w:r>
      <w:proofErr w:type="spellEnd"/>
      <w:r>
        <w:rPr>
          <w:rFonts w:ascii="Times New Roman" w:eastAsia="Times New Roman" w:hAnsi="Times New Roman" w:cs="Times New Roman"/>
          <w:color w:val="000000"/>
          <w:sz w:val="24"/>
          <w:szCs w:val="24"/>
        </w:rPr>
        <w:t>;</w:t>
      </w:r>
      <w:proofErr w:type="gramEnd"/>
    </w:p>
    <w:p w:rsidR="00407F5E" w:rsidRDefault="008E1FC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3.2.4. осуществлять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отбором и хранением Исполнителем суточных проб произведенной пищевой продукции;</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принимать оказанные услуги;</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 произвести оплату на основании представленных (подписанных) актов об оказании услуг в соответствии с разделом 2 настоящего Договора;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3.2.7. предоставить производственные </w:t>
      </w:r>
      <w:proofErr w:type="gramStart"/>
      <w:r>
        <w:rPr>
          <w:rFonts w:ascii="Times New Roman" w:eastAsia="Times New Roman" w:hAnsi="Times New Roman" w:cs="Times New Roman"/>
          <w:sz w:val="24"/>
          <w:szCs w:val="24"/>
        </w:rPr>
        <w:t>помещения</w:t>
      </w:r>
      <w:proofErr w:type="gramEnd"/>
      <w:r>
        <w:rPr>
          <w:rFonts w:ascii="Times New Roman" w:eastAsia="Times New Roman" w:hAnsi="Times New Roman" w:cs="Times New Roman"/>
          <w:sz w:val="24"/>
          <w:szCs w:val="24"/>
        </w:rPr>
        <w:t xml:space="preserve"> в том числе пищеблок, помещения для мытья посуды, складские помещения, холодильное, торгово-технологическое и другое оборудование пищеблока в безвозмездное пользование в соответствии с пунктом 10.7 </w:t>
      </w:r>
      <w:r>
        <w:rPr>
          <w:rFonts w:ascii="PT Serif" w:eastAsia="PT Serif" w:hAnsi="PT Serif" w:cs="PT Serif"/>
          <w:sz w:val="24"/>
          <w:szCs w:val="24"/>
          <w:highlight w:val="white"/>
        </w:rPr>
        <w:t>Порядка управления и распоряжения имуществом, находящимся в собственности муниципального образования «город Оренбург», утвержденного решением Оренбургского городского Совета от 31.08.2020 № 969, на основании договора безвозмездного пользования и акта приема-передачи помещения и оборудования на период действия настоящего договора</w:t>
      </w:r>
      <w:r>
        <w:rPr>
          <w:rFonts w:ascii="Times New Roman" w:eastAsia="Times New Roman" w:hAnsi="Times New Roman" w:cs="Times New Roman"/>
          <w:sz w:val="24"/>
          <w:szCs w:val="24"/>
        </w:rPr>
        <w:t>;</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3.2.8. обеспечить предоставление  в соответствии с установленными нормами электроэнергии, освещения, отопления, горячего, холодного водоснабжения и водоотведения, </w:t>
      </w:r>
      <w:proofErr w:type="gramStart"/>
      <w:r>
        <w:rPr>
          <w:rFonts w:ascii="Times New Roman" w:eastAsia="Times New Roman" w:hAnsi="Times New Roman" w:cs="Times New Roman"/>
          <w:sz w:val="24"/>
          <w:szCs w:val="24"/>
        </w:rPr>
        <w:t>необходимых</w:t>
      </w:r>
      <w:proofErr w:type="gramEnd"/>
      <w:r>
        <w:rPr>
          <w:rFonts w:ascii="Times New Roman" w:eastAsia="Times New Roman" w:hAnsi="Times New Roman" w:cs="Times New Roman"/>
          <w:sz w:val="24"/>
          <w:szCs w:val="24"/>
        </w:rPr>
        <w:t xml:space="preserve"> для организации питания обучающихся Заказчика;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3.2.9. назначить приказом руководителя образовательной организации в день заключения Договора ответственное лицо для оперативного решения текущих вопросов по контракту и передать Исполнителю информацию об ответственном лице (должность, ФИО, телефон, адрес электронной почты ответственного лица) письменно лично либо заказным письмом с уведомлением о вручении, либо по адресу электронной почты Исполнителя. </w:t>
      </w:r>
    </w:p>
    <w:p w:rsidR="00407F5E" w:rsidRDefault="008E1FC5">
      <w:pPr>
        <w:spacing w:after="0" w:line="240" w:lineRule="auto"/>
        <w:ind w:right="4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3.2.10. утвердить приказом руководителя образовательной организации </w:t>
      </w:r>
      <w:proofErr w:type="spellStart"/>
      <w:r>
        <w:rPr>
          <w:rFonts w:ascii="Times New Roman" w:eastAsia="Times New Roman" w:hAnsi="Times New Roman" w:cs="Times New Roman"/>
          <w:sz w:val="24"/>
          <w:szCs w:val="24"/>
        </w:rPr>
        <w:t>бракеражную</w:t>
      </w:r>
      <w:proofErr w:type="spellEnd"/>
      <w:r>
        <w:rPr>
          <w:rFonts w:ascii="Times New Roman" w:eastAsia="Times New Roman" w:hAnsi="Times New Roman" w:cs="Times New Roman"/>
          <w:sz w:val="24"/>
          <w:szCs w:val="24"/>
        </w:rPr>
        <w:t xml:space="preserve"> комиссию;</w:t>
      </w:r>
    </w:p>
    <w:p w:rsidR="00407F5E" w:rsidRDefault="008E1FC5">
      <w:pPr>
        <w:spacing w:after="0" w:line="240" w:lineRule="auto"/>
        <w:ind w:right="4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3.2.11. установить график выдачи готовых блюд обучающимся и довести до сведения Исполнителя;</w:t>
      </w:r>
    </w:p>
    <w:p w:rsidR="00407F5E" w:rsidRDefault="008E1FC5">
      <w:pPr>
        <w:spacing w:after="0" w:line="240" w:lineRule="auto"/>
        <w:ind w:right="4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3.2.12. своевременно организовывать на пищеблоке дезинсекционные и </w:t>
      </w:r>
      <w:proofErr w:type="spellStart"/>
      <w:r>
        <w:rPr>
          <w:rFonts w:ascii="Times New Roman" w:eastAsia="Times New Roman" w:hAnsi="Times New Roman" w:cs="Times New Roman"/>
          <w:sz w:val="24"/>
          <w:szCs w:val="24"/>
        </w:rPr>
        <w:t>дератизационные</w:t>
      </w:r>
      <w:proofErr w:type="spellEnd"/>
      <w:r>
        <w:rPr>
          <w:rFonts w:ascii="Times New Roman" w:eastAsia="Times New Roman" w:hAnsi="Times New Roman" w:cs="Times New Roman"/>
          <w:sz w:val="24"/>
          <w:szCs w:val="24"/>
        </w:rPr>
        <w:t xml:space="preserve"> работы (профилактические и истребительные), дезинфекционные мероприятия;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3.2.13. направлять Исполнителю предварительную заявку о количестве обучающихся, подлежащих обеспечению питанием, не менее чем за семь дней до дня предоставления питания, и в исключительных случаях уточнять данную заявку не позднее 09 часов 00 минут дня, предшествующего дню предоставления питания. Заявка передается Исполнителю в письменном виде за подписью Заказчика.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3.2.14. вести учет количества обучающихся, получающих питание в организации Заказчика путем заполнения табеля учета посещаемости обучающихся;</w:t>
      </w:r>
      <w:proofErr w:type="gramEnd"/>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3.2.15. надлежаще исполнять иные принятые на себя обязательства.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3.2.16. своевременно выставлять счета и акты оказанных услуг на возмещение коммунальных платежей;</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3.2.17. требовать оплаты сумм возмещения коммунальных платежей.</w:t>
      </w:r>
    </w:p>
    <w:p w:rsidR="00407F5E" w:rsidRDefault="008E1FC5">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Исполнитель имеет право:</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3.3.1. запрашивать и получать у Заказчика документацию и информацию необходимую для выполнения настоящего договора;</w:t>
      </w:r>
    </w:p>
    <w:p w:rsidR="00407F5E" w:rsidRDefault="008E1FC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добровольно выплатить сумму штрафных санкций;</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3.3.3. </w:t>
      </w:r>
      <w:r>
        <w:rPr>
          <w:rFonts w:ascii="Times New Roman" w:eastAsia="Times New Roman" w:hAnsi="Times New Roman" w:cs="Times New Roman"/>
          <w:sz w:val="24"/>
          <w:szCs w:val="24"/>
        </w:rPr>
        <w:t>требовать от Заказчика полную и своевременную оплату за оказанные услуги в порядке, предусмотренном настоящим договором;</w:t>
      </w:r>
    </w:p>
    <w:p w:rsidR="00407F5E" w:rsidRDefault="008E1FC5">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3.3.4. по согласованию с Заказчиком изменять меню или состав блюд в случае временного отсутствия какого-либо продукта или появления нового (сезонные продукты), в соответствии с требованиями </w:t>
      </w: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 xml:space="preserve"> 2.3/2.4.3590-20 «Санитарно-эпидемиологические </w:t>
      </w:r>
      <w:r>
        <w:rPr>
          <w:rFonts w:ascii="Times New Roman" w:eastAsia="Times New Roman" w:hAnsi="Times New Roman" w:cs="Times New Roman"/>
          <w:color w:val="000000"/>
          <w:sz w:val="24"/>
          <w:szCs w:val="24"/>
        </w:rPr>
        <w:lastRenderedPageBreak/>
        <w:t xml:space="preserve">требования к организации общественного питания населения» утвержденных постановлением Главного государственного санитарного врача РФ от 27.10.2020 № 32 (далее -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w:t>
      </w:r>
      <w:proofErr w:type="gramEnd"/>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3.3.5. осуществлять реализацию изделий через буфет, в соответствии с ассортиментом, разрешенным в образовательных учреждениях, согласно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 Предельный размер наценки на покупные товары, надбавка на буфетную продукцию не должны превышать значений, установленных постановлением Правительства Оренбургской области от 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407F5E" w:rsidRDefault="00407F5E">
      <w:pPr>
        <w:spacing w:after="0" w:line="240" w:lineRule="auto"/>
        <w:ind w:firstLine="709"/>
        <w:jc w:val="both"/>
        <w:rPr>
          <w:rFonts w:ascii="Times New Roman" w:eastAsia="Times New Roman" w:hAnsi="Times New Roman" w:cs="Times New Roman"/>
          <w:color w:val="000000"/>
          <w:sz w:val="24"/>
          <w:szCs w:val="24"/>
        </w:rPr>
      </w:pPr>
    </w:p>
    <w:p w:rsidR="00407F5E" w:rsidRDefault="008E1FC5">
      <w:pPr>
        <w:widowControl w:val="0"/>
        <w:tabs>
          <w:tab w:val="left" w:pos="540"/>
          <w:tab w:val="left" w:pos="720"/>
        </w:tabs>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Исполнитель обязан:</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оказывать услуги в соответствии с принятыми на себя обязательствами и руководствуясь нормативными правовыми актами, указанными Приложении № 1;</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i/>
          <w:color w:val="00B050"/>
          <w:sz w:val="24"/>
          <w:szCs w:val="24"/>
        </w:rPr>
      </w:pPr>
      <w:r>
        <w:rPr>
          <w:rFonts w:ascii="Times New Roman" w:eastAsia="Times New Roman" w:hAnsi="Times New Roman" w:cs="Times New Roman"/>
          <w:sz w:val="24"/>
          <w:szCs w:val="24"/>
        </w:rPr>
        <w:t xml:space="preserve">3.4.2. разрабатывать и согласовывать с Заказчиком меню на период не менее двух учебных недель для каждой возрастной группы обучающихся (включая детей с ОВЗ 1-11 классов), соответствующее требованиям действующего законодательства, в течение 5 (пяти) рабочих дней с момента заключения (подписания) настоящего Договора;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i/>
          <w:strike/>
          <w:sz w:val="24"/>
          <w:szCs w:val="24"/>
        </w:rPr>
      </w:pPr>
      <w:r>
        <w:rPr>
          <w:rFonts w:ascii="Times New Roman" w:eastAsia="Times New Roman" w:hAnsi="Times New Roman" w:cs="Times New Roman"/>
          <w:sz w:val="24"/>
          <w:szCs w:val="24"/>
        </w:rPr>
        <w:t xml:space="preserve">3.4.3. до начала оказания услуг предоставить Заказчику разновозрастное примерное меню на период не менее двух учебных недель, а также меню-раскладок, содержащих количественные данные о рецептуре блюд согласно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3.4.4. питание обучающихся осуществлять посредством реализации разновозрастного основного (организованного) меню, включающего горячее питание, а также индивидуальных меню для обучающихся, нуждающихся в лечебном и диетическом питании с учётом требований, содержащихся в приложениях № 6 – 13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 для обучающихся с ограниченными возможностями здоровья;</w:t>
      </w:r>
      <w:proofErr w:type="gramEnd"/>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i/>
          <w:color w:val="00B050"/>
          <w:sz w:val="24"/>
          <w:szCs w:val="24"/>
        </w:rPr>
      </w:pPr>
      <w:r>
        <w:rPr>
          <w:rFonts w:ascii="Times New Roman" w:eastAsia="Times New Roman" w:hAnsi="Times New Roman" w:cs="Times New Roman"/>
          <w:sz w:val="24"/>
          <w:szCs w:val="24"/>
        </w:rPr>
        <w:t>3.4.5. примерное меню должно быть разработано на основе методических рекомендаций</w:t>
      </w:r>
      <w:r>
        <w:t xml:space="preserve">, </w:t>
      </w:r>
      <w:r>
        <w:rPr>
          <w:rFonts w:ascii="Times New Roman" w:eastAsia="Times New Roman" w:hAnsi="Times New Roman" w:cs="Times New Roman"/>
          <w:sz w:val="24"/>
          <w:szCs w:val="24"/>
        </w:rPr>
        <w:t xml:space="preserve">утвержденных Главным государственным санитарным врачом РФ 18.05.2020 «МР 2.4.0179-20. 2.4. Гигиена детей и подростков. Рекомендации по организации питания обучающихся общеобразовательных организаций. Методические рекомендации» (далее - МР 2.4.0179-20), с учетом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3.4.6. рекомендуемое меню корректируется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 в меню не допускается повторение одних и тех же блюд или кулинарных изделий в один и тот же день или в последующие два-три дня;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3.4.8. на основании утвержденного примерного меню составлять ежедневное меню для обучающихся разного возраста;</w:t>
      </w:r>
      <w:proofErr w:type="gramEnd"/>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3.4.9.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3.4.10. </w:t>
      </w:r>
      <w:r>
        <w:rPr>
          <w:rFonts w:ascii="Times New Roman" w:eastAsia="Times New Roman" w:hAnsi="Times New Roman" w:cs="Times New Roman"/>
          <w:color w:val="000000"/>
          <w:sz w:val="24"/>
          <w:szCs w:val="24"/>
        </w:rPr>
        <w:t xml:space="preserve">после заключения настоящего договора подписать </w:t>
      </w:r>
      <w:r>
        <w:rPr>
          <w:rFonts w:ascii="Times New Roman" w:eastAsia="Times New Roman" w:hAnsi="Times New Roman" w:cs="Times New Roman"/>
          <w:sz w:val="24"/>
          <w:szCs w:val="24"/>
        </w:rPr>
        <w:t xml:space="preserve">договор </w:t>
      </w:r>
      <w:r>
        <w:rPr>
          <w:rFonts w:ascii="Times New Roman" w:eastAsia="Times New Roman" w:hAnsi="Times New Roman" w:cs="Times New Roman"/>
          <w:sz w:val="24"/>
          <w:szCs w:val="24"/>
          <w:highlight w:val="white"/>
        </w:rPr>
        <w:t>безвозмездного пользования с условием о возмещении коммунальных платежей и акт приема-передачи оборудования и помещения</w:t>
      </w:r>
      <w:r>
        <w:rPr>
          <w:rFonts w:ascii="Times New Roman" w:eastAsia="Times New Roman" w:hAnsi="Times New Roman" w:cs="Times New Roman"/>
          <w:sz w:val="24"/>
          <w:szCs w:val="24"/>
        </w:rPr>
        <w:t xml:space="preserve">;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3.4.11. организовать выдачу пищи по весу с выходом блюд и количеством порций;</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3.4.12. обеспечить непосредственно после приготовления пищи отбор и хранение суточной пробы;</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3.4.13. использовать при оказании услуг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а также иными документами, </w:t>
      </w:r>
      <w:r>
        <w:rPr>
          <w:rFonts w:ascii="Times New Roman" w:eastAsia="Times New Roman" w:hAnsi="Times New Roman" w:cs="Times New Roman"/>
          <w:sz w:val="24"/>
          <w:szCs w:val="24"/>
        </w:rPr>
        <w:lastRenderedPageBreak/>
        <w:t xml:space="preserve">предусмотренными законодательством РФ. Осуществлять хранение указанных сопроводительных документов до конца срока реализации продукта;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3.4.14. хранить пищевые продукты в соответствии с условиями хранения и сроками годности, устанавливаемыми предприятием – изготовителем в соответствии с нормативно-технической документацией и с соблюдением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3.4.15. осуществлять профилактику витаминной и микроэлементной недостаточности блюд, с этой целью выполнить следующее:</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3.4.15.1. использовать соль поваренную пищевую йодированную при приготовлении блюд и кулинарных изделий в целях профилактики </w:t>
      </w:r>
      <w:proofErr w:type="spellStart"/>
      <w:r>
        <w:rPr>
          <w:rFonts w:ascii="Times New Roman" w:eastAsia="Times New Roman" w:hAnsi="Times New Roman" w:cs="Times New Roman"/>
          <w:sz w:val="24"/>
          <w:szCs w:val="24"/>
        </w:rPr>
        <w:t>йододефицитных</w:t>
      </w:r>
      <w:proofErr w:type="spellEnd"/>
      <w:r>
        <w:rPr>
          <w:rFonts w:ascii="Times New Roman" w:eastAsia="Times New Roman" w:hAnsi="Times New Roman" w:cs="Times New Roman"/>
          <w:sz w:val="24"/>
          <w:szCs w:val="24"/>
        </w:rPr>
        <w:t xml:space="preserve"> состояний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обучающихся;</w:t>
      </w:r>
    </w:p>
    <w:p w:rsidR="00407F5E" w:rsidRDefault="008E1F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3.4.15.2. готовить витаминные напитки в соответствии с прилагаемыми инструкциями непосредственно перед раздачей;</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3.4.15.3. витаминизацию блюд проводить под контролем медицинского или иного ответственного лица;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3.4.15.4.. не допускать подогрев витаминизированной пищи;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3.4.15.5 замена витаминизации блюд выдачей поливитаминных препаратов в виде драже, таблетки, пастилки и других форм не допускается;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3.4.16. не допускать замены горячего питания выдачей продуктов в потребительской таре;</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3.4.17. на каждое блюдо завести технологическую карту;</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3.4.18. 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3.4.19. осуществлять выдачу готовой пищи в соответствии с режимом питания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Заказчика, в соответствии с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 и МР 2.4.0179-20;</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sz w:val="24"/>
          <w:szCs w:val="24"/>
        </w:rPr>
        <w:t xml:space="preserve">3.4.20. обеспечивать использование предоставленных Исполнителю в соответствии </w:t>
      </w:r>
      <w:r>
        <w:rPr>
          <w:rFonts w:ascii="Times New Roman" w:eastAsia="Times New Roman" w:hAnsi="Times New Roman" w:cs="Times New Roman"/>
          <w:sz w:val="24"/>
          <w:szCs w:val="24"/>
        </w:rPr>
        <w:br/>
        <w:t xml:space="preserve">с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3.2.7, 3.2.8 настоящего Договора помещений,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и другого оборудования.</w:t>
      </w:r>
      <w:proofErr w:type="gramEnd"/>
      <w:r>
        <w:rPr>
          <w:rFonts w:ascii="Times New Roman" w:eastAsia="Times New Roman" w:hAnsi="Times New Roman" w:cs="Times New Roman"/>
          <w:sz w:val="24"/>
          <w:szCs w:val="24"/>
        </w:rPr>
        <w:t xml:space="preserve"> Следить за экономным расходованием силовой электроэнергии, освещения, отопления, горячей и холодной воды, моющих и дезинфицирующих средств;</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3.4.21. обеспечить чистоту и соблюдение санитарно-эпидемиологического режима в производственных помещениях и пищеблоке. </w:t>
      </w:r>
      <w:proofErr w:type="gramStart"/>
      <w:r>
        <w:rPr>
          <w:rFonts w:ascii="Times New Roman" w:eastAsia="Times New Roman" w:hAnsi="Times New Roman" w:cs="Times New Roman"/>
          <w:sz w:val="24"/>
          <w:szCs w:val="24"/>
        </w:rPr>
        <w:t>В соответствии с санитарно - эпидемиологическими требованиями обеспечить уборку обеденных столов после каждого организованного приема пищи, мытье кухонной посуды и инвентаря;</w:t>
      </w:r>
      <w:proofErr w:type="gramEnd"/>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3.4.22. при установлении неисправности имущества либо его несоответствия требованиям нормативных и технических документов сообщить об этом Заказчику в письменной форме в течение не более двух рабочих дней с момента установления соответствующих обстоятельств;</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3.4.23. обеспечивать сохранность имущества и бережное отношение к оборудованию Заказчика. На весь срок оказания услуг по настоящему Договору укомплектовывать пищеблок Заказчика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w:t>
      </w:r>
      <w:proofErr w:type="gramStart"/>
      <w:r>
        <w:rPr>
          <w:rFonts w:ascii="Times New Roman" w:eastAsia="Times New Roman" w:hAnsi="Times New Roman" w:cs="Times New Roman"/>
          <w:sz w:val="24"/>
          <w:szCs w:val="24"/>
        </w:rPr>
        <w:t>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прививочные сертификаты, обучение и инструктаж по охране труда, проверку знаний требований охраны труда;</w:t>
      </w:r>
      <w:proofErr w:type="gramEnd"/>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3.4.24. за свой счет устранять замечания контрольно-надзорных органов в случае, если нарушения допущены по вине Исполнителя;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3.4.25. допускать на объект Заказчика работников, имеющих справку об отсутствии судимости;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3.4.26. укомплектовать столовую достаточным количеством посуды, столовых приборов, кухонного инвентаря, работников пищеблока достаточным количеством спецодежды, моющих и дезинфицирующих средств, и иными материальными средствами, в соответствии с требованиями, предъявляемыми </w:t>
      </w:r>
      <w:proofErr w:type="spellStart"/>
      <w:r>
        <w:rPr>
          <w:rFonts w:ascii="Times New Roman" w:eastAsia="Times New Roman" w:hAnsi="Times New Roman" w:cs="Times New Roman"/>
          <w:sz w:val="24"/>
          <w:szCs w:val="24"/>
        </w:rPr>
        <w:t>Роспотребнадзором</w:t>
      </w:r>
      <w:proofErr w:type="spellEnd"/>
      <w:r>
        <w:rPr>
          <w:rFonts w:ascii="Times New Roman" w:eastAsia="Times New Roman" w:hAnsi="Times New Roman" w:cs="Times New Roman"/>
          <w:sz w:val="24"/>
          <w:szCs w:val="24"/>
        </w:rPr>
        <w:t xml:space="preserve"> РФ;</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3.4.27. своими силами осуществлять сервировку столов;</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3.4.28. по требованию Заказчика организовать платное питание обучающихся и сотрудников Заказчика, не указанных в техническом задании (Приложение № 1), в соответствии с требованиями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 Предельный размер наценки на покупные товары, надбавка на организованное платное питание обучающихся Заказчика не должны превышать значений, установленных постановлением Правительства Оренбургской области от 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3.4.29. на весь срок оказания услуг по настоящему Договору укомплектовывать пищеблок Заказчика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прививочные сертификаты, обучение и инструктаж по охране труда, проверку знаний требований охраны труда;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3.4.30. предоставить Заказчику списочный состав работников Исполнителя, которыми будет укомплектован пищеблок образовательной организации (далее – работники пищеблока Заказчика), а также для ознакомления личные медицинские книжки установленного образца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3.4.31. представить в письменной форме Заказчику необходимую информацию (ФИО, контактный телефон) о работнике Исполнителя, ответственном за организацию питания в образовательной организации;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3.4.32. отстранять от работы лиц, не имеющих специальной одежды и действующей личной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3.4.33. обеспечивать своевременное прохождение медицинских осмотров, бактериологических  анализов, обследования на </w:t>
      </w:r>
      <w:proofErr w:type="spellStart"/>
      <w:r>
        <w:rPr>
          <w:rFonts w:ascii="Times New Roman" w:eastAsia="Times New Roman" w:hAnsi="Times New Roman" w:cs="Times New Roman"/>
          <w:sz w:val="24"/>
          <w:szCs w:val="24"/>
        </w:rPr>
        <w:t>рото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норовирусные</w:t>
      </w:r>
      <w:proofErr w:type="spellEnd"/>
      <w:r>
        <w:rPr>
          <w:rFonts w:ascii="Times New Roman" w:eastAsia="Times New Roman" w:hAnsi="Times New Roman" w:cs="Times New Roman"/>
          <w:sz w:val="24"/>
          <w:szCs w:val="24"/>
        </w:rPr>
        <w:t xml:space="preserve"> инфекции  всему персоналу,  непосредственно  осуществляющему услуги, в установленном законодательством порядке. Предоставить Заказчику информацию о прохождении медицинских осмотров, бактериологических анализов персоналом непосредственно перед началом оказания услуг;</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3.4.34.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w:t>
      </w:r>
      <w:r>
        <w:rPr>
          <w:rFonts w:ascii="Times New Roman" w:eastAsia="Times New Roman" w:hAnsi="Times New Roman" w:cs="Times New Roman"/>
          <w:sz w:val="24"/>
          <w:szCs w:val="24"/>
        </w:rPr>
        <w:lastRenderedPageBreak/>
        <w:t>санитарно-противоэпидемических правил и норм, а также других норм и правил питания, выполняя все требования, указанные в Приложении № 1;</w:t>
      </w:r>
      <w:proofErr w:type="gramEnd"/>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3.4.35. 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3.4.36. 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3.4.37. на основании приказа Исполнителя создать специальную </w:t>
      </w:r>
      <w:proofErr w:type="spellStart"/>
      <w:r>
        <w:rPr>
          <w:rFonts w:ascii="Times New Roman" w:eastAsia="Times New Roman" w:hAnsi="Times New Roman" w:cs="Times New Roman"/>
          <w:sz w:val="24"/>
          <w:szCs w:val="24"/>
        </w:rPr>
        <w:t>бракеражную</w:t>
      </w:r>
      <w:proofErr w:type="spellEnd"/>
      <w:r>
        <w:rPr>
          <w:rFonts w:ascii="Times New Roman" w:eastAsia="Times New Roman" w:hAnsi="Times New Roman" w:cs="Times New Roman"/>
          <w:sz w:val="24"/>
          <w:szCs w:val="24"/>
        </w:rPr>
        <w:t xml:space="preserve"> комиссию по проведению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качеством пищи, в которую должен быть включен: повар-бригадир, повар или  иной представитель Исполнителя и представитель Заказчика: работник образовательной организации, медицинский работник, обслуживающий образовательную организацию;</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3.4.38. производить ежедневный бракераж, т.е. снятие пробы приготовленной пищи путём оценки: </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органолептических показателей - соответствия внешнего вида, вкуса, запаха, степень готовности;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нормы закладки и выхода готовой продукции;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оценка соответствия массы блюд при раздаче (отпуске).</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3.4.39. вести: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бракеража готовой пищевой продукции, в котором регулярно делаются отметки обо всех проверенных блюдах, с оценкой за весь прием пищи (завтрак, обед и др.), а в случае, если имеются замечания по конкретному блюду, то указать его оценку;</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бракеража скоропортящейся пищевой продукции, поступающей на пищеблок;</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гигиенический журнал;</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температурного режима холодильного оборудования;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учёта температуры и влажности в складских помещениях;</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проведения витаминизации;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ведомость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рационом питания;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3.4.40. отбирать суточную пробу от каждой приготовленной пищевой продукции;</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3.4.41. отбор суточной пробы осуществлять назначенным ответственным работником пищеблока в специально выделенные обеззараженные и промаркированные ёмкости (плотно закрывающиеся) – отдельно каждое блюдо и (или) кулинарное изделие;</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3.4.42. обеспечить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3.4.43.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1 (один) рабочий день с момента получения запроса Заказчика.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3.4.44. предоставлять Заказчику по его требованию документы о качестве продуктов питания,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w:t>
      </w:r>
      <w:proofErr w:type="spellStart"/>
      <w:r>
        <w:rPr>
          <w:rFonts w:ascii="Times New Roman" w:eastAsia="Times New Roman" w:hAnsi="Times New Roman" w:cs="Times New Roman"/>
          <w:sz w:val="24"/>
          <w:szCs w:val="24"/>
        </w:rPr>
        <w:t>прослеживаемость</w:t>
      </w:r>
      <w:proofErr w:type="spellEnd"/>
      <w:r>
        <w:rPr>
          <w:rFonts w:ascii="Times New Roman" w:eastAsia="Times New Roman" w:hAnsi="Times New Roman" w:cs="Times New Roman"/>
          <w:sz w:val="24"/>
          <w:szCs w:val="24"/>
        </w:rPr>
        <w:t xml:space="preserve"> продуктов питания, результаты производственного контроля;</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3.4.45. обеспечивать использование производственных помещений и иных </w:t>
      </w:r>
      <w:r>
        <w:rPr>
          <w:rFonts w:ascii="Times New Roman" w:eastAsia="Times New Roman" w:hAnsi="Times New Roman" w:cs="Times New Roman"/>
          <w:sz w:val="24"/>
          <w:szCs w:val="24"/>
        </w:rPr>
        <w:lastRenderedPageBreak/>
        <w:t xml:space="preserve">помещений, указанных в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3.2.7 настоящего Договора, только для предоставления услуги по организации питания по данному Договору;</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3.4.46. устранить за свой счет все выявленные недостатки при оказании услуг;</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3.4.47. надлежащим образом исполнять иные принятые на себя обязательства по Договору;</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3.4.48. немедленно предупредить Заказчика и до получения от него указаний приостановить оказание услуг при обнаружении возможных неблагоприятных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Заказчика последствий оказания услуг.</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3.4.49. внести суммы возмещения коммунальных платежей на расчетный счет Заказчика в течение 15 рабочих дней с момента получения Исполнителем счета и акта на оплату коммунальных платежей. </w:t>
      </w:r>
      <w:r>
        <w:rPr>
          <w:rFonts w:ascii="Times New Roman" w:eastAsia="Times New Roman" w:hAnsi="Times New Roman" w:cs="Times New Roman"/>
          <w:color w:val="FF0000"/>
          <w:sz w:val="24"/>
          <w:szCs w:val="24"/>
        </w:rPr>
        <w:t>Порядок расчета сумм на возмещение коммунальных  услуг определяется Приложением №2 к данному договору.</w:t>
      </w:r>
    </w:p>
    <w:p w:rsidR="00407F5E" w:rsidRDefault="00407F5E">
      <w:pPr>
        <w:spacing w:after="0" w:line="240" w:lineRule="auto"/>
        <w:ind w:firstLine="709"/>
        <w:rPr>
          <w:rFonts w:ascii="Times New Roman" w:eastAsia="Times New Roman" w:hAnsi="Times New Roman" w:cs="Times New Roman"/>
          <w:b/>
          <w:color w:val="000000"/>
          <w:sz w:val="24"/>
          <w:szCs w:val="24"/>
        </w:rPr>
      </w:pPr>
    </w:p>
    <w:p w:rsidR="00407F5E" w:rsidRDefault="008E1FC5">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 Исполнителю запрещено:</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готовить на технологическом оборудовании пищеблока Заказчика продукцию, не входящую в утвержденное Заказчиком меню;</w:t>
      </w:r>
    </w:p>
    <w:p w:rsidR="00407F5E" w:rsidRDefault="008E1FC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3.5.2. при изготовлении продукции недопустимо использовать сырье, запрещенное для питания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407F5E" w:rsidRDefault="00407F5E">
      <w:pPr>
        <w:widowControl w:val="0"/>
        <w:spacing w:after="0" w:line="240" w:lineRule="auto"/>
        <w:ind w:firstLine="720"/>
        <w:rPr>
          <w:rFonts w:ascii="Times New Roman" w:eastAsia="Times New Roman" w:hAnsi="Times New Roman" w:cs="Times New Roman"/>
          <w:b/>
          <w:sz w:val="24"/>
          <w:szCs w:val="24"/>
        </w:rPr>
      </w:pPr>
    </w:p>
    <w:p w:rsidR="00407F5E" w:rsidRDefault="008E1FC5">
      <w:pPr>
        <w:widowControl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Сроки и условия приемки оказанных услуг</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Приемка оказанных услуг осуществляется Заказчиком один раз в месяц в течение 5 (пяти</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абочих дней с момента предоставления Исполнителем акта об оказании услуг. </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предоставляет Заказчику акт об оказании услуг в следующие сроки:</w:t>
      </w:r>
    </w:p>
    <w:p w:rsidR="00407F5E" w:rsidRDefault="008E1FC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по организации питания обучающихся 1 - 4 классов до 5 (пятого) числа месяца,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w:t>
      </w:r>
    </w:p>
    <w:p w:rsidR="00407F5E" w:rsidRDefault="008E1FC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декабрь 2023 года в срок до 20 декабря текущего года;</w:t>
      </w:r>
    </w:p>
    <w:p w:rsidR="00407F5E" w:rsidRDefault="008E1FC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по организации питания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ограниченными возможностями здоровья до 5 (пятого) числа месяца, следующего за отчетным.</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w:t>
      </w:r>
      <w:proofErr w:type="gramStart"/>
      <w:r>
        <w:rPr>
          <w:rFonts w:ascii="Times New Roman" w:eastAsia="Times New Roman" w:hAnsi="Times New Roman" w:cs="Times New Roman"/>
          <w:sz w:val="24"/>
          <w:szCs w:val="24"/>
        </w:rPr>
        <w:t>считаются не оказанными и Заказчик не оплачивает</w:t>
      </w:r>
      <w:proofErr w:type="gramEnd"/>
      <w:r>
        <w:rPr>
          <w:rFonts w:ascii="Times New Roman" w:eastAsia="Times New Roman" w:hAnsi="Times New Roman" w:cs="Times New Roman"/>
          <w:sz w:val="24"/>
          <w:szCs w:val="24"/>
        </w:rPr>
        <w:t>, данный объем услуг.</w:t>
      </w:r>
    </w:p>
    <w:p w:rsidR="00407F5E" w:rsidRDefault="00407F5E">
      <w:pPr>
        <w:spacing w:after="0" w:line="240" w:lineRule="auto"/>
        <w:rPr>
          <w:rFonts w:ascii="Times New Roman" w:eastAsia="Times New Roman" w:hAnsi="Times New Roman" w:cs="Times New Roman"/>
          <w:sz w:val="24"/>
          <w:szCs w:val="24"/>
        </w:rPr>
      </w:pP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Ответственность сторон и порядок разрешения споров</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Российской Федерации.</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В случае некачественного исполнения Исполнителем обязательства или просрочки исполнения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уменьшенной на сумму, пропорциональную объему обязательств, предусмотренных Договором и фактически исполненных Исполнителем.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В случае нарушения Заказчиком обязательства или просрочки исполнения обязательств, предусмотренных настоящим договором, Исполнитель вправе потребовать </w:t>
      </w:r>
      <w:r>
        <w:rPr>
          <w:rFonts w:ascii="Times New Roman" w:eastAsia="Times New Roman" w:hAnsi="Times New Roman" w:cs="Times New Roman"/>
          <w:sz w:val="24"/>
          <w:szCs w:val="24"/>
        </w:rPr>
        <w:lastRenderedPageBreak/>
        <w:t>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уменьшенной на сумму, пропорциональную объему обязательств, предусмотренных Договором и фактически исполненных Исполнителем.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Стороны освобождаются от ответственности если докажут, что неисполнение или ненадлежащее исполнение обязательства по договору произошло вследствие непреодолимой силы или по вине другой стороны.</w:t>
      </w:r>
    </w:p>
    <w:p w:rsidR="00407F5E" w:rsidRDefault="00407F5E">
      <w:pPr>
        <w:spacing w:after="0" w:line="240" w:lineRule="auto"/>
        <w:jc w:val="both"/>
        <w:rPr>
          <w:rFonts w:ascii="Times New Roman" w:eastAsia="Times New Roman" w:hAnsi="Times New Roman" w:cs="Times New Roman"/>
          <w:sz w:val="24"/>
          <w:szCs w:val="24"/>
        </w:rPr>
      </w:pPr>
    </w:p>
    <w:p w:rsidR="00407F5E" w:rsidRDefault="008E1FC5">
      <w:pPr>
        <w:numPr>
          <w:ilvl w:val="0"/>
          <w:numId w:val="1"/>
        </w:numPr>
        <w:pBdr>
          <w:top w:val="nil"/>
          <w:left w:val="nil"/>
          <w:bottom w:val="nil"/>
          <w:right w:val="nil"/>
          <w:between w:val="nil"/>
        </w:pBdr>
        <w:shd w:val="clear" w:color="auto" w:fill="FFFFFF"/>
        <w:tabs>
          <w:tab w:val="left" w:pos="28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Обстоятельства непреодолимой силы</w:t>
      </w:r>
    </w:p>
    <w:p w:rsidR="00407F5E" w:rsidRDefault="008E1FC5">
      <w:pPr>
        <w:shd w:val="clear" w:color="auto" w:fill="FFFFFF"/>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Согласно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.3 ст. 401 ГК РФ стороны несут ответственность за ненадлежащее исполнение обязательств, если не докажут, что надлежащее исполнение оказалось невозможным вследствие </w:t>
      </w:r>
      <w:hyperlink r:id="rId7">
        <w:r>
          <w:rPr>
            <w:rFonts w:ascii="Times New Roman" w:eastAsia="Times New Roman" w:hAnsi="Times New Roman" w:cs="Times New Roman"/>
            <w:sz w:val="24"/>
            <w:szCs w:val="24"/>
          </w:rPr>
          <w:t>непреодолимой силы</w:t>
        </w:r>
      </w:hyperlink>
      <w:r>
        <w:rPr>
          <w:rFonts w:ascii="Times New Roman" w:eastAsia="Times New Roman" w:hAnsi="Times New Roman" w:cs="Times New Roman"/>
          <w:sz w:val="24"/>
          <w:szCs w:val="24"/>
        </w:rPr>
        <w:t xml:space="preserve">,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w:t>
      </w:r>
    </w:p>
    <w:p w:rsidR="00407F5E" w:rsidRDefault="008E1FC5">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6.2. Стороны не несут ответственность за неисполнение или ненадлежащее исполнение своих обязательств по настоящему Договору в случае возникновения обстоятельств</w:t>
      </w:r>
      <w:r>
        <w:rPr>
          <w:rFonts w:ascii="Times New Roman" w:eastAsia="Times New Roman" w:hAnsi="Times New Roman" w:cs="Times New Roman"/>
          <w:color w:val="000000"/>
          <w:sz w:val="24"/>
          <w:szCs w:val="24"/>
        </w:rPr>
        <w:t xml:space="preserve"> непреодолимой силы, наступление, действие сил последствия действий, которых стороны не могли предусмотреть, предотвратить ил преодолеть.</w:t>
      </w:r>
    </w:p>
    <w:p w:rsidR="00407F5E" w:rsidRDefault="008E1FC5">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При возникновении обстоятельств непреодолимой силы срок исполнения договорных обязательств откладывается на срок соразмерный сроку действия соответствующих обстоятельств. При невозможности исполнения обязательств на срок более 3-х месяцев, каждая из сторон вправе расторгнуть настоящий Договор.</w:t>
      </w:r>
    </w:p>
    <w:p w:rsidR="00407F5E" w:rsidRDefault="008E1FC5">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Сторона вправе ссылаться на форс-мажорные обстоятельства, как препятствие к выполнению условий настоящего Договора только при наличии письменного уведомления, направленного другой стороне в течение 3 (трех) дней с момента их возникновения и при условии признания форс-мажорных обстоятельств таковыми Торгово-Промышленной палатой РФ или ее структурными подразделениями (выданной справкой).</w:t>
      </w:r>
    </w:p>
    <w:p w:rsidR="00407F5E" w:rsidRDefault="00407F5E">
      <w:pPr>
        <w:shd w:val="clear" w:color="auto" w:fill="FFFFFF"/>
        <w:tabs>
          <w:tab w:val="left" w:pos="0"/>
        </w:tabs>
        <w:spacing w:after="0" w:line="240" w:lineRule="auto"/>
        <w:jc w:val="both"/>
        <w:rPr>
          <w:rFonts w:ascii="Times New Roman" w:eastAsia="Times New Roman" w:hAnsi="Times New Roman" w:cs="Times New Roman"/>
          <w:sz w:val="24"/>
          <w:szCs w:val="24"/>
        </w:rPr>
      </w:pPr>
    </w:p>
    <w:p w:rsidR="00407F5E" w:rsidRDefault="008E1FC5">
      <w:pPr>
        <w:widowControl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Условия изменения и расторжения договора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Изменение условий договора при его исполнении не допускается, за исключением их изменения по соглашению сторон в случаях, определенных в Положении о закупках товаров, работ, услуг Заказчика, документации о закупке, законодательством РФ.</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Заказчик вправе в одностороннем внесудебном порядке расторгнуть Договор с Исполнителем в случаях:</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-систематического (более 3 раз) нарушения или невыполнения Исполнителем условий Договора;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-несоблюдения Исполнителем требований по качеству Услуг; </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-выполнения Исполнителем услуг с отступлением от требований настоящего Договора, Технического задания.</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-установления </w:t>
      </w:r>
      <w:proofErr w:type="gramStart"/>
      <w:r>
        <w:rPr>
          <w:rFonts w:ascii="Times New Roman" w:eastAsia="Times New Roman" w:hAnsi="Times New Roman" w:cs="Times New Roman"/>
          <w:sz w:val="24"/>
          <w:szCs w:val="24"/>
        </w:rPr>
        <w:t>факта проведения процедуры ликвидации Исполнителя</w:t>
      </w:r>
      <w:proofErr w:type="gramEnd"/>
      <w:r>
        <w:rPr>
          <w:rFonts w:ascii="Times New Roman" w:eastAsia="Times New Roman" w:hAnsi="Times New Roman" w:cs="Times New Roman"/>
          <w:sz w:val="24"/>
          <w:szCs w:val="24"/>
        </w:rPr>
        <w:t xml:space="preserve"> или проведения в отношении него процедуры банкротства;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у Исполнителя имеется задолженность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rFonts w:ascii="Times New Roman" w:eastAsia="Times New Roman" w:hAnsi="Times New Roman" w:cs="Times New Roman"/>
          <w:sz w:val="24"/>
          <w:szCs w:val="24"/>
        </w:rPr>
        <w:lastRenderedPageBreak/>
        <w:t>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во время исполнения Договора выяснится, что Исполнитель включен в реестр недобросовестных поставщиков;</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 незамедлительно информировать Заказчика о наступлении случаев, предусмотренных настоящим пунктом.</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Настоящий Договор может быть расторгнут:</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одностороннем внесудебном порядке по основаниям, предусмотренным п.п. 6.3,7.2 Договора, путем направления письменного уведомления о расторжении, при этом Договор будет считаться расторгнутым с даты, указанной в уведомлении;</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соглашению Сторон путем подписания дополнительного соглашения к настоящему Договору;</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решению суда в случаях, предусмотренных Гражданским кодексом РФ.</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При досрочном прекращении действия настоящего Договора Заказчик производит расчет с Исполнителем за фактически оказанные услуги Исполнителем, которые подтверждаются Актом об оказанных услугах.</w:t>
      </w:r>
    </w:p>
    <w:p w:rsidR="00407F5E" w:rsidRDefault="00407F5E">
      <w:pPr>
        <w:widowControl w:val="0"/>
        <w:spacing w:after="0" w:line="240" w:lineRule="auto"/>
        <w:ind w:firstLine="709"/>
        <w:jc w:val="both"/>
        <w:rPr>
          <w:rFonts w:ascii="Times New Roman" w:eastAsia="Times New Roman" w:hAnsi="Times New Roman" w:cs="Times New Roman"/>
          <w:sz w:val="24"/>
          <w:szCs w:val="24"/>
        </w:rPr>
      </w:pPr>
    </w:p>
    <w:p w:rsidR="00407F5E" w:rsidRDefault="00407F5E">
      <w:pPr>
        <w:widowControl w:val="0"/>
        <w:spacing w:after="0" w:line="240" w:lineRule="auto"/>
        <w:ind w:firstLine="720"/>
        <w:jc w:val="both"/>
        <w:rPr>
          <w:rFonts w:ascii="Times New Roman" w:eastAsia="Times New Roman" w:hAnsi="Times New Roman" w:cs="Times New Roman"/>
          <w:sz w:val="24"/>
          <w:szCs w:val="24"/>
        </w:rPr>
      </w:pPr>
    </w:p>
    <w:p w:rsidR="00407F5E" w:rsidRDefault="008E1FC5">
      <w:pPr>
        <w:numPr>
          <w:ilvl w:val="0"/>
          <w:numId w:val="2"/>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Порядок разрешения споров</w:t>
      </w:r>
    </w:p>
    <w:p w:rsidR="00407F5E" w:rsidRDefault="008E1FC5">
      <w:pPr>
        <w:shd w:val="clear" w:color="auto" w:fill="FFFFFF"/>
        <w:tabs>
          <w:tab w:val="left" w:pos="0"/>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Разногласия между Сторонами, вытекающие из условий настоящего договора, либо иные, не урегулированные настоящим договором отношения, разрешаются в установленном порядке путем переговоров между Сторонами. Срок ответа на претензию – 10 дней с момента ее получения.</w:t>
      </w:r>
    </w:p>
    <w:p w:rsidR="00407F5E" w:rsidRDefault="008E1FC5">
      <w:pPr>
        <w:tabs>
          <w:tab w:val="left" w:pos="993"/>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 Все споры, разногласия или требования, возникающие из настоящего договора или в связи с ним, в том числе касающиеся его заключения, исполнения, нарушения, прекращения или недействительности, подлежат рассмотрению в Арбитражном суде Оренбургской области.</w:t>
      </w:r>
    </w:p>
    <w:p w:rsidR="00407F5E" w:rsidRDefault="008E1FC5">
      <w:pPr>
        <w:pBdr>
          <w:top w:val="nil"/>
          <w:left w:val="nil"/>
          <w:bottom w:val="nil"/>
          <w:right w:val="nil"/>
          <w:between w:val="nil"/>
        </w:pBdr>
        <w:shd w:val="clear" w:color="auto" w:fill="FFFFFF"/>
        <w:tabs>
          <w:tab w:val="left" w:pos="14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8.3. Стороны признают юридическую силу за документами, направляемыми посредством обмена с адресов электронной почты Муниципального заказчика и  Исполнителя</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указанные в разделе 12 настоящего договора.</w:t>
      </w:r>
    </w:p>
    <w:p w:rsidR="00407F5E" w:rsidRDefault="00407F5E">
      <w:pPr>
        <w:spacing w:after="0" w:line="240" w:lineRule="auto"/>
        <w:jc w:val="center"/>
        <w:rPr>
          <w:rFonts w:ascii="Times New Roman" w:eastAsia="Times New Roman" w:hAnsi="Times New Roman" w:cs="Times New Roman"/>
          <w:b/>
          <w:sz w:val="24"/>
          <w:szCs w:val="24"/>
        </w:rPr>
      </w:pPr>
    </w:p>
    <w:p w:rsidR="00407F5E" w:rsidRDefault="008E1FC5">
      <w:pPr>
        <w:numPr>
          <w:ilvl w:val="0"/>
          <w:numId w:val="2"/>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Срок, периодичность поставки и срок действия настоящего договора</w:t>
      </w:r>
    </w:p>
    <w:p w:rsidR="00407F5E" w:rsidRDefault="008E1FC5">
      <w:pPr>
        <w:widowControl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Срок оказания услуг: с момента подписания договора по 31.12.2023 года.</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Периодичность оказания услуг:</w:t>
      </w:r>
      <w:r>
        <w:rPr>
          <w:rFonts w:ascii="Times New Roman" w:eastAsia="Times New Roman" w:hAnsi="Times New Roman" w:cs="Times New Roman"/>
          <w:sz w:val="24"/>
          <w:szCs w:val="24"/>
        </w:rPr>
        <w:t xml:space="preserve"> ежедневно в соответствии с Режимом питания детей, утвержденным Заказчиком, кроме выходных, праздничных и каникулярных дней, а также иных дней, когда учреждение Заказчика не функционирует по причине проведения ремонтных работ, чрезвычайных ситуаций, а также по иным причинам.</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оказания услуг: </w:t>
      </w:r>
      <w:r w:rsidR="00A12C77" w:rsidRPr="00E51AE4">
        <w:rPr>
          <w:rFonts w:ascii="Times New Roman" w:hAnsi="Times New Roman" w:cs="Times New Roman"/>
          <w:b/>
          <w:sz w:val="24"/>
          <w:szCs w:val="24"/>
        </w:rPr>
        <w:t>460056, Оренбургская область, город Оренбург, Салмышская улица, 3/2</w:t>
      </w:r>
      <w:r w:rsidR="00A12C77">
        <w:rPr>
          <w:rFonts w:ascii="Times New Roman" w:hAnsi="Times New Roman" w:cs="Times New Roman"/>
          <w:b/>
          <w:sz w:val="24"/>
          <w:szCs w:val="24"/>
        </w:rPr>
        <w:t>.</w:t>
      </w:r>
    </w:p>
    <w:p w:rsidR="00407F5E" w:rsidRDefault="008E1FC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Договор вступает в силу и становится обязательным с момента заключения и действует до полного исполнения обязатель</w:t>
      </w:r>
      <w:proofErr w:type="gramStart"/>
      <w:r>
        <w:rPr>
          <w:rFonts w:ascii="Times New Roman" w:eastAsia="Times New Roman" w:hAnsi="Times New Roman" w:cs="Times New Roman"/>
          <w:sz w:val="24"/>
          <w:szCs w:val="24"/>
        </w:rPr>
        <w:t>ств ст</w:t>
      </w:r>
      <w:proofErr w:type="gramEnd"/>
      <w:r>
        <w:rPr>
          <w:rFonts w:ascii="Times New Roman" w:eastAsia="Times New Roman" w:hAnsi="Times New Roman" w:cs="Times New Roman"/>
          <w:sz w:val="24"/>
          <w:szCs w:val="24"/>
        </w:rPr>
        <w:t>оронами.</w:t>
      </w:r>
    </w:p>
    <w:p w:rsidR="00407F5E" w:rsidRDefault="00407F5E">
      <w:pPr>
        <w:spacing w:after="0" w:line="240" w:lineRule="auto"/>
        <w:jc w:val="center"/>
        <w:rPr>
          <w:rFonts w:ascii="Times New Roman" w:eastAsia="Times New Roman" w:hAnsi="Times New Roman" w:cs="Times New Roman"/>
          <w:b/>
          <w:sz w:val="24"/>
          <w:szCs w:val="24"/>
        </w:rPr>
      </w:pPr>
    </w:p>
    <w:p w:rsidR="00407F5E" w:rsidRDefault="00407F5E">
      <w:pPr>
        <w:tabs>
          <w:tab w:val="left" w:pos="142"/>
          <w:tab w:val="left" w:pos="993"/>
        </w:tabs>
        <w:spacing w:after="0" w:line="240" w:lineRule="auto"/>
        <w:jc w:val="both"/>
        <w:rPr>
          <w:rFonts w:ascii="Times New Roman" w:eastAsia="Times New Roman" w:hAnsi="Times New Roman" w:cs="Times New Roman"/>
          <w:sz w:val="24"/>
          <w:szCs w:val="24"/>
        </w:rPr>
      </w:pP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Заключительные положения</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Настоящий договор подписан обеими сторонами в соответствии с действующим законодательством.</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Спецификации, акты, приложения к Договору являются его неотъемлемой частью.</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Во всем, что не предусмотрено договором, Стороны руководствуются законодательством Российской Федерации.</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10.4. В случае изменения у одной из Сторон адреса места нахождения, почтового адреса, банковских реквизитов, такая Сторона обязана незамедлительно письменно известить об этом другую </w:t>
      </w:r>
      <w:proofErr w:type="gramStart"/>
      <w:r>
        <w:rPr>
          <w:rFonts w:ascii="Times New Roman" w:eastAsia="Times New Roman" w:hAnsi="Times New Roman" w:cs="Times New Roman"/>
          <w:sz w:val="24"/>
          <w:szCs w:val="24"/>
        </w:rPr>
        <w:t>Сторону</w:t>
      </w:r>
      <w:proofErr w:type="gramEnd"/>
      <w:r>
        <w:rPr>
          <w:rFonts w:ascii="Times New Roman" w:eastAsia="Times New Roman" w:hAnsi="Times New Roman" w:cs="Times New Roman"/>
          <w:sz w:val="24"/>
          <w:szCs w:val="24"/>
        </w:rPr>
        <w:t xml:space="preserve"> о вышеуказанных изменениях.</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rsidR="00407F5E" w:rsidRDefault="008E1FC5">
      <w:pPr>
        <w:shd w:val="clear" w:color="auto" w:fill="FFFFFF"/>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присоединения.</w:t>
      </w:r>
    </w:p>
    <w:p w:rsidR="00407F5E" w:rsidRDefault="008E1FC5">
      <w:pPr>
        <w:shd w:val="clear" w:color="auto" w:fill="FFFFFF"/>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Стороны обязуются обеспечить конфиденциальность сведений, относящихся к предмету договора, и ставших им известными в ходе исполнения договора.</w:t>
      </w:r>
    </w:p>
    <w:p w:rsidR="00407F5E" w:rsidRDefault="008E1FC5">
      <w:pPr>
        <w:shd w:val="clear" w:color="auto" w:fill="FFFFFF"/>
        <w:tabs>
          <w:tab w:val="left" w:pos="142"/>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Стороны признают юридическую силу за документами, подписываемыми аналогом собственноручной подписи посредством обмена настоящего Договора с адресов электронной почты Заказчика и Исполнителя, указанных в разделе 12 настоящего Договора.</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Приложения № 1, 2 к настоящему Договору является неотъемлемой частью настоящего договора.</w:t>
      </w:r>
    </w:p>
    <w:p w:rsidR="00407F5E" w:rsidRDefault="00407F5E">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p>
    <w:p w:rsidR="00407F5E" w:rsidRDefault="008E1FC5">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proofErr w:type="spellStart"/>
      <w:r>
        <w:rPr>
          <w:rFonts w:ascii="Times New Roman" w:eastAsia="Times New Roman" w:hAnsi="Times New Roman" w:cs="Times New Roman"/>
          <w:b/>
          <w:sz w:val="24"/>
          <w:szCs w:val="24"/>
        </w:rPr>
        <w:t>Антикоррупционная</w:t>
      </w:r>
      <w:proofErr w:type="spellEnd"/>
      <w:r>
        <w:rPr>
          <w:rFonts w:ascii="Times New Roman" w:eastAsia="Times New Roman" w:hAnsi="Times New Roman" w:cs="Times New Roman"/>
          <w:b/>
          <w:sz w:val="24"/>
          <w:szCs w:val="24"/>
        </w:rPr>
        <w:t xml:space="preserve"> оговорка</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proofErr w:type="gramStart"/>
      <w:r>
        <w:rPr>
          <w:rFonts w:ascii="Times New Roman" w:eastAsia="Times New Roman" w:hAnsi="Times New Roman" w:cs="Times New Roman"/>
          <w:sz w:val="24"/>
          <w:szCs w:val="24"/>
        </w:rPr>
        <w:t xml:space="preserve">При исполнении своих обязательств по договору Стороны, их </w:t>
      </w:r>
      <w:proofErr w:type="spellStart"/>
      <w:r>
        <w:rPr>
          <w:rFonts w:ascii="Times New Roman" w:eastAsia="Times New Roman" w:hAnsi="Times New Roman" w:cs="Times New Roman"/>
          <w:sz w:val="24"/>
          <w:szCs w:val="24"/>
        </w:rPr>
        <w:t>аффилированные</w:t>
      </w:r>
      <w:proofErr w:type="spellEnd"/>
      <w:r>
        <w:rPr>
          <w:rFonts w:ascii="Times New Roman" w:eastAsia="Times New Roman" w:hAnsi="Times New Roman" w:cs="Times New Roman"/>
          <w:sz w:val="24"/>
          <w:szCs w:val="24"/>
        </w:rPr>
        <w:t xml:space="preserve">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roofErr w:type="gramEnd"/>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Стороны, их </w:t>
      </w:r>
      <w:proofErr w:type="spellStart"/>
      <w:r>
        <w:rPr>
          <w:rFonts w:ascii="Times New Roman" w:eastAsia="Times New Roman" w:hAnsi="Times New Roman" w:cs="Times New Roman"/>
          <w:sz w:val="24"/>
          <w:szCs w:val="24"/>
        </w:rPr>
        <w:t>аффилированные</w:t>
      </w:r>
      <w:proofErr w:type="spellEnd"/>
      <w:r>
        <w:rPr>
          <w:rFonts w:ascii="Times New Roman" w:eastAsia="Times New Roman" w:hAnsi="Times New Roman" w:cs="Times New Roman"/>
          <w:sz w:val="24"/>
          <w:szCs w:val="24"/>
        </w:rPr>
        <w:t xml:space="preserve"> лица,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законодательство о противодействии коррупции.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 случае возникновения у Стороны оснований полагать, что произошло или может произойти нарушение условий, предусмотренных пунктом 11.1 договора, она обязуется незамедлительно уведомить об этом другую Сторону в письменной форме по реквизитам, указанным в пункте 12 договора. В письменном уведомлении Сторона обязана указать обоснованные факты или предоставить материалы, достоверно подтверждающие или дающие основание полагать, что произошло или может произойти нарушение.</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получившая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12 договора в срок, не превышающий 10 календарных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такого уведомления.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нарушения одной Стороной обязательств, предусмотренных пунктом 11.1 договора, и (или) неполучения другой Стороной в установленный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w:t>
      </w:r>
    </w:p>
    <w:p w:rsidR="00407F5E" w:rsidRDefault="00407F5E">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p>
    <w:p w:rsidR="00B40FEF" w:rsidRDefault="00B40FEF">
      <w:pPr>
        <w:spacing w:after="0" w:line="240" w:lineRule="auto"/>
        <w:jc w:val="center"/>
        <w:rPr>
          <w:rFonts w:ascii="Times New Roman" w:eastAsia="Times New Roman" w:hAnsi="Times New Roman" w:cs="Times New Roman"/>
          <w:b/>
          <w:sz w:val="24"/>
          <w:szCs w:val="24"/>
        </w:rPr>
      </w:pPr>
    </w:p>
    <w:p w:rsidR="00B40FEF" w:rsidRDefault="00B40FEF">
      <w:pPr>
        <w:spacing w:after="0" w:line="240" w:lineRule="auto"/>
        <w:jc w:val="center"/>
        <w:rPr>
          <w:rFonts w:ascii="Times New Roman" w:eastAsia="Times New Roman" w:hAnsi="Times New Roman" w:cs="Times New Roman"/>
          <w:b/>
          <w:sz w:val="24"/>
          <w:szCs w:val="24"/>
        </w:rPr>
      </w:pPr>
    </w:p>
    <w:p w:rsidR="00B40FEF" w:rsidRDefault="00B40FEF">
      <w:pPr>
        <w:spacing w:after="0" w:line="240" w:lineRule="auto"/>
        <w:jc w:val="center"/>
        <w:rPr>
          <w:rFonts w:ascii="Times New Roman" w:eastAsia="Times New Roman" w:hAnsi="Times New Roman" w:cs="Times New Roman"/>
          <w:b/>
          <w:sz w:val="24"/>
          <w:szCs w:val="24"/>
        </w:rPr>
      </w:pP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Адреса и банковские реквизиты сторон</w:t>
      </w:r>
    </w:p>
    <w:p w:rsidR="00A12C77" w:rsidRDefault="00A12C77">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898"/>
      </w:tblGrid>
      <w:tr w:rsidR="00A12C77" w:rsidRPr="00C513B8" w:rsidTr="00DC2E1B">
        <w:tc>
          <w:tcPr>
            <w:tcW w:w="4673" w:type="dxa"/>
          </w:tcPr>
          <w:p w:rsidR="00A12C77" w:rsidRPr="00C513B8" w:rsidRDefault="00A12C77" w:rsidP="00EA14CC">
            <w:pPr>
              <w:spacing w:after="0" w:line="240" w:lineRule="auto"/>
              <w:jc w:val="center"/>
              <w:rPr>
                <w:rFonts w:ascii="Times New Roman" w:hAnsi="Times New Roman"/>
                <w:b/>
                <w:sz w:val="24"/>
                <w:szCs w:val="24"/>
              </w:rPr>
            </w:pPr>
            <w:r w:rsidRPr="00C513B8">
              <w:rPr>
                <w:rFonts w:ascii="Times New Roman" w:hAnsi="Times New Roman"/>
                <w:b/>
                <w:sz w:val="24"/>
                <w:szCs w:val="24"/>
              </w:rPr>
              <w:t>ИСПОЛНИТЕЛЬ</w:t>
            </w:r>
          </w:p>
          <w:p w:rsidR="00A12C77" w:rsidRPr="00C513B8" w:rsidRDefault="00A12C77" w:rsidP="00EA14CC">
            <w:pPr>
              <w:autoSpaceDE w:val="0"/>
              <w:autoSpaceDN w:val="0"/>
              <w:adjustRightInd w:val="0"/>
              <w:spacing w:after="0" w:line="240" w:lineRule="auto"/>
              <w:jc w:val="center"/>
              <w:rPr>
                <w:rFonts w:ascii="Times New Roman" w:hAnsi="Times New Roman"/>
                <w:b/>
                <w:sz w:val="24"/>
                <w:szCs w:val="24"/>
              </w:rPr>
            </w:pPr>
          </w:p>
        </w:tc>
        <w:tc>
          <w:tcPr>
            <w:tcW w:w="4898" w:type="dxa"/>
          </w:tcPr>
          <w:p w:rsidR="00A12C77" w:rsidRPr="00C513B8" w:rsidRDefault="00A12C77" w:rsidP="00EA14CC">
            <w:pPr>
              <w:spacing w:after="0" w:line="240" w:lineRule="auto"/>
              <w:jc w:val="center"/>
              <w:rPr>
                <w:rFonts w:ascii="Times New Roman" w:hAnsi="Times New Roman"/>
                <w:b/>
                <w:bCs/>
                <w:sz w:val="24"/>
                <w:szCs w:val="24"/>
              </w:rPr>
            </w:pPr>
            <w:r w:rsidRPr="00C513B8">
              <w:rPr>
                <w:rFonts w:ascii="Times New Roman" w:hAnsi="Times New Roman"/>
                <w:b/>
                <w:bCs/>
                <w:sz w:val="24"/>
                <w:szCs w:val="24"/>
              </w:rPr>
              <w:t>ЗАКАЗЧИК:</w:t>
            </w:r>
          </w:p>
          <w:p w:rsidR="00A12C77" w:rsidRPr="00C513B8" w:rsidRDefault="00A12C77" w:rsidP="00EA14CC">
            <w:pPr>
              <w:autoSpaceDE w:val="0"/>
              <w:autoSpaceDN w:val="0"/>
              <w:adjustRightInd w:val="0"/>
              <w:spacing w:after="0" w:line="240" w:lineRule="auto"/>
              <w:jc w:val="center"/>
              <w:rPr>
                <w:rFonts w:ascii="Times New Roman" w:hAnsi="Times New Roman"/>
                <w:b/>
                <w:sz w:val="24"/>
                <w:szCs w:val="24"/>
              </w:rPr>
            </w:pPr>
          </w:p>
        </w:tc>
      </w:tr>
      <w:tr w:rsidR="00DC2E1B" w:rsidRPr="00C513B8" w:rsidTr="00DC2E1B">
        <w:trPr>
          <w:trHeight w:val="1106"/>
        </w:trPr>
        <w:tc>
          <w:tcPr>
            <w:tcW w:w="4673" w:type="dxa"/>
          </w:tcPr>
          <w:p w:rsidR="00DC2E1B" w:rsidRPr="006D27FC" w:rsidRDefault="00DC2E1B" w:rsidP="00BA726F">
            <w:pPr>
              <w:autoSpaceDE w:val="0"/>
              <w:autoSpaceDN w:val="0"/>
              <w:adjustRightInd w:val="0"/>
              <w:spacing w:after="0" w:line="240" w:lineRule="auto"/>
              <w:rPr>
                <w:rFonts w:ascii="Times New Roman" w:hAnsi="Times New Roman" w:cs="Times New Roman"/>
                <w:b/>
                <w:sz w:val="24"/>
                <w:szCs w:val="24"/>
              </w:rPr>
            </w:pPr>
            <w:r w:rsidRPr="006D27FC">
              <w:rPr>
                <w:rFonts w:ascii="Times New Roman" w:hAnsi="Times New Roman" w:cs="Times New Roman"/>
                <w:b/>
                <w:sz w:val="24"/>
                <w:szCs w:val="24"/>
              </w:rPr>
              <w:t>Общество с ограниченной ответственностью «Комбинат школьного питания «Подросток»</w:t>
            </w:r>
          </w:p>
        </w:tc>
        <w:tc>
          <w:tcPr>
            <w:tcW w:w="4898" w:type="dxa"/>
          </w:tcPr>
          <w:p w:rsidR="00DC2E1B" w:rsidRPr="00BC2810" w:rsidRDefault="00DC2E1B" w:rsidP="00EA14CC">
            <w:pPr>
              <w:spacing w:after="0" w:line="240" w:lineRule="auto"/>
              <w:jc w:val="both"/>
              <w:rPr>
                <w:rFonts w:ascii="Times New Roman" w:hAnsi="Times New Roman"/>
                <w:b/>
                <w:bCs/>
                <w:sz w:val="24"/>
                <w:szCs w:val="24"/>
              </w:rPr>
            </w:pPr>
            <w:r w:rsidRPr="0032431C">
              <w:rPr>
                <w:rFonts w:ascii="Times New Roman" w:eastAsia="Arial Unicode MS" w:hAnsi="Times New Roman"/>
                <w:sz w:val="24"/>
                <w:szCs w:val="24"/>
              </w:rPr>
              <w:t xml:space="preserve">Муниципальное общеобразовательное автономное учреждение «Гимназия № 8 имени Льва </w:t>
            </w:r>
            <w:proofErr w:type="spellStart"/>
            <w:r w:rsidRPr="0032431C">
              <w:rPr>
                <w:rFonts w:ascii="Times New Roman" w:eastAsia="Arial Unicode MS" w:hAnsi="Times New Roman"/>
                <w:sz w:val="24"/>
                <w:szCs w:val="24"/>
              </w:rPr>
              <w:t>Таикешева</w:t>
            </w:r>
            <w:proofErr w:type="spellEnd"/>
            <w:r w:rsidRPr="0032431C">
              <w:rPr>
                <w:rFonts w:ascii="Times New Roman" w:eastAsia="Arial Unicode MS" w:hAnsi="Times New Roman"/>
                <w:sz w:val="24"/>
                <w:szCs w:val="24"/>
              </w:rPr>
              <w:t xml:space="preserve">» </w:t>
            </w:r>
            <w:r w:rsidRPr="00BC2810">
              <w:rPr>
                <w:rFonts w:ascii="Times New Roman" w:eastAsia="Arial Unicode MS" w:hAnsi="Times New Roman"/>
                <w:sz w:val="24"/>
                <w:szCs w:val="24"/>
              </w:rPr>
              <w:t xml:space="preserve">(МОАУ «ГИМНАЗИЯ № </w:t>
            </w:r>
            <w:r>
              <w:rPr>
                <w:rFonts w:ascii="Times New Roman" w:eastAsia="Arial Unicode MS" w:hAnsi="Times New Roman"/>
                <w:sz w:val="24"/>
                <w:szCs w:val="24"/>
              </w:rPr>
              <w:t>8</w:t>
            </w:r>
            <w:r w:rsidRPr="00BC2810">
              <w:rPr>
                <w:rFonts w:ascii="Times New Roman" w:eastAsia="Arial Unicode MS" w:hAnsi="Times New Roman"/>
                <w:sz w:val="24"/>
                <w:szCs w:val="24"/>
              </w:rPr>
              <w:t>»)</w:t>
            </w:r>
          </w:p>
        </w:tc>
      </w:tr>
      <w:tr w:rsidR="00DC2E1B" w:rsidRPr="00995693" w:rsidTr="00DC2E1B">
        <w:tc>
          <w:tcPr>
            <w:tcW w:w="4673" w:type="dxa"/>
          </w:tcPr>
          <w:p w:rsidR="00DC2E1B" w:rsidRPr="006D27FC" w:rsidRDefault="00DC2E1B"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 xml:space="preserve">460051, г. Оренбург, проезд Газовиков, </w:t>
            </w:r>
          </w:p>
          <w:p w:rsidR="00DC2E1B" w:rsidRPr="006D27FC" w:rsidRDefault="00DC2E1B"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д. 14</w:t>
            </w:r>
          </w:p>
          <w:p w:rsidR="00DC2E1B" w:rsidRPr="006D27FC" w:rsidRDefault="00DC2E1B"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ИНН 5610123588</w:t>
            </w:r>
          </w:p>
          <w:p w:rsidR="00DC2E1B" w:rsidRPr="006D27FC" w:rsidRDefault="00DC2E1B"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КПП 561001001</w:t>
            </w:r>
          </w:p>
          <w:p w:rsidR="00DC2E1B" w:rsidRPr="006D27FC" w:rsidRDefault="00DC2E1B"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 xml:space="preserve">Тел. бухгалтерии 8/3532/32-90-58 </w:t>
            </w:r>
          </w:p>
          <w:p w:rsidR="00DC2E1B" w:rsidRPr="006D27FC" w:rsidRDefault="00DC2E1B" w:rsidP="00BA726F">
            <w:pPr>
              <w:pStyle w:val="a7"/>
              <w:spacing w:after="0" w:line="240" w:lineRule="auto"/>
              <w:ind w:left="0"/>
              <w:rPr>
                <w:rFonts w:ascii="Times New Roman" w:hAnsi="Times New Roman"/>
                <w:sz w:val="24"/>
                <w:szCs w:val="24"/>
              </w:rPr>
            </w:pPr>
            <w:proofErr w:type="spellStart"/>
            <w:r w:rsidRPr="006D27FC">
              <w:rPr>
                <w:rFonts w:ascii="Times New Roman" w:hAnsi="Times New Roman"/>
                <w:sz w:val="24"/>
                <w:szCs w:val="24"/>
                <w:lang w:val="en-US"/>
              </w:rPr>
              <w:t>kom</w:t>
            </w:r>
            <w:proofErr w:type="spellEnd"/>
            <w:r w:rsidRPr="006D27FC">
              <w:rPr>
                <w:rFonts w:ascii="Times New Roman" w:hAnsi="Times New Roman"/>
                <w:sz w:val="24"/>
                <w:szCs w:val="24"/>
              </w:rPr>
              <w:t>_</w:t>
            </w:r>
            <w:proofErr w:type="spellStart"/>
            <w:r w:rsidRPr="006D27FC">
              <w:rPr>
                <w:rFonts w:ascii="Times New Roman" w:hAnsi="Times New Roman"/>
                <w:sz w:val="24"/>
                <w:szCs w:val="24"/>
                <w:lang w:val="en-US"/>
              </w:rPr>
              <w:t>podrostok</w:t>
            </w:r>
            <w:proofErr w:type="spellEnd"/>
            <w:r w:rsidRPr="006D27FC">
              <w:rPr>
                <w:rFonts w:ascii="Times New Roman" w:hAnsi="Times New Roman"/>
                <w:sz w:val="24"/>
                <w:szCs w:val="24"/>
              </w:rPr>
              <w:t>@</w:t>
            </w:r>
            <w:r w:rsidRPr="006D27FC">
              <w:rPr>
                <w:rFonts w:ascii="Times New Roman" w:hAnsi="Times New Roman"/>
                <w:sz w:val="24"/>
                <w:szCs w:val="24"/>
                <w:lang w:val="en-US"/>
              </w:rPr>
              <w:t>mail</w:t>
            </w:r>
            <w:r w:rsidRPr="006D27FC">
              <w:rPr>
                <w:rFonts w:ascii="Times New Roman" w:hAnsi="Times New Roman"/>
                <w:sz w:val="24"/>
                <w:szCs w:val="24"/>
              </w:rPr>
              <w:t>.</w:t>
            </w:r>
            <w:proofErr w:type="spellStart"/>
            <w:r w:rsidRPr="006D27FC">
              <w:rPr>
                <w:rFonts w:ascii="Times New Roman" w:hAnsi="Times New Roman"/>
                <w:sz w:val="24"/>
                <w:szCs w:val="24"/>
                <w:lang w:val="en-US"/>
              </w:rPr>
              <w:t>ru</w:t>
            </w:r>
            <w:proofErr w:type="spellEnd"/>
          </w:p>
          <w:p w:rsidR="00DC2E1B" w:rsidRPr="006D27FC" w:rsidRDefault="00DC2E1B" w:rsidP="00BA726F">
            <w:pPr>
              <w:pStyle w:val="a7"/>
              <w:spacing w:after="0" w:line="240" w:lineRule="auto"/>
              <w:ind w:left="0"/>
              <w:rPr>
                <w:rFonts w:ascii="Times New Roman" w:hAnsi="Times New Roman"/>
                <w:sz w:val="24"/>
                <w:szCs w:val="24"/>
              </w:rPr>
            </w:pPr>
            <w:proofErr w:type="gramStart"/>
            <w:r w:rsidRPr="006D27FC">
              <w:rPr>
                <w:rFonts w:ascii="Times New Roman" w:hAnsi="Times New Roman"/>
                <w:sz w:val="24"/>
                <w:szCs w:val="24"/>
              </w:rPr>
              <w:t>Р</w:t>
            </w:r>
            <w:proofErr w:type="gramEnd"/>
            <w:r w:rsidRPr="006D27FC">
              <w:rPr>
                <w:rFonts w:ascii="Times New Roman" w:hAnsi="Times New Roman"/>
                <w:sz w:val="24"/>
                <w:szCs w:val="24"/>
              </w:rPr>
              <w:t>/с 40702810321240001285</w:t>
            </w:r>
          </w:p>
          <w:p w:rsidR="00DC2E1B" w:rsidRPr="006D27FC" w:rsidRDefault="00DC2E1B"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 xml:space="preserve">Филиал «Центральный» Банка ВТБ (ПАО) в </w:t>
            </w:r>
            <w:proofErr w:type="gramStart"/>
            <w:r w:rsidRPr="006D27FC">
              <w:rPr>
                <w:rFonts w:ascii="Times New Roman" w:hAnsi="Times New Roman"/>
                <w:sz w:val="24"/>
                <w:szCs w:val="24"/>
              </w:rPr>
              <w:t>г</w:t>
            </w:r>
            <w:proofErr w:type="gramEnd"/>
            <w:r w:rsidRPr="006D27FC">
              <w:rPr>
                <w:rFonts w:ascii="Times New Roman" w:hAnsi="Times New Roman"/>
                <w:sz w:val="24"/>
                <w:szCs w:val="24"/>
              </w:rPr>
              <w:t>. Москве</w:t>
            </w:r>
          </w:p>
          <w:p w:rsidR="00DC2E1B" w:rsidRPr="006D27FC" w:rsidRDefault="00DC2E1B" w:rsidP="00BA726F">
            <w:pPr>
              <w:pStyle w:val="a7"/>
              <w:spacing w:after="0" w:line="240" w:lineRule="auto"/>
              <w:ind w:left="0"/>
              <w:rPr>
                <w:rFonts w:ascii="Times New Roman" w:hAnsi="Times New Roman"/>
                <w:sz w:val="24"/>
                <w:szCs w:val="24"/>
              </w:rPr>
            </w:pPr>
            <w:r w:rsidRPr="006D27FC">
              <w:rPr>
                <w:rFonts w:ascii="Times New Roman" w:hAnsi="Times New Roman"/>
                <w:sz w:val="24"/>
                <w:szCs w:val="24"/>
              </w:rPr>
              <w:t>БИК 044525411</w:t>
            </w:r>
          </w:p>
          <w:p w:rsidR="00DC2E1B" w:rsidRPr="006D27FC" w:rsidRDefault="00DC2E1B" w:rsidP="00BA726F">
            <w:pPr>
              <w:spacing w:after="0" w:line="240" w:lineRule="auto"/>
              <w:rPr>
                <w:rFonts w:ascii="Times New Roman" w:hAnsi="Times New Roman" w:cs="Times New Roman"/>
                <w:sz w:val="24"/>
                <w:szCs w:val="24"/>
              </w:rPr>
            </w:pPr>
            <w:r w:rsidRPr="006D27FC">
              <w:rPr>
                <w:rFonts w:ascii="Times New Roman" w:hAnsi="Times New Roman" w:cs="Times New Roman"/>
                <w:sz w:val="24"/>
                <w:szCs w:val="24"/>
              </w:rPr>
              <w:t>К/с 30101810145250000411</w:t>
            </w:r>
          </w:p>
          <w:p w:rsidR="00DC2E1B" w:rsidRPr="006D27FC" w:rsidRDefault="00DC2E1B" w:rsidP="00BA726F">
            <w:pPr>
              <w:pStyle w:val="ConsPlusNonformat0"/>
              <w:rPr>
                <w:rFonts w:ascii="Times New Roman" w:hAnsi="Times New Roman" w:cs="Times New Roman"/>
                <w:bCs/>
                <w:sz w:val="24"/>
                <w:szCs w:val="24"/>
              </w:rPr>
            </w:pPr>
          </w:p>
          <w:p w:rsidR="00DC2E1B" w:rsidRPr="006D27FC" w:rsidRDefault="00DC2E1B" w:rsidP="00BA726F">
            <w:pPr>
              <w:autoSpaceDE w:val="0"/>
              <w:autoSpaceDN w:val="0"/>
              <w:adjustRightInd w:val="0"/>
              <w:spacing w:after="0" w:line="240" w:lineRule="auto"/>
              <w:jc w:val="center"/>
              <w:rPr>
                <w:rFonts w:ascii="Times New Roman" w:hAnsi="Times New Roman" w:cs="Times New Roman"/>
                <w:b/>
                <w:sz w:val="24"/>
                <w:szCs w:val="24"/>
              </w:rPr>
            </w:pPr>
          </w:p>
        </w:tc>
        <w:tc>
          <w:tcPr>
            <w:tcW w:w="4898" w:type="dxa"/>
          </w:tcPr>
          <w:p w:rsidR="00DC2E1B" w:rsidRPr="0032431C" w:rsidRDefault="00DC2E1B" w:rsidP="00EA14CC">
            <w:pPr>
              <w:pStyle w:val="a7"/>
              <w:spacing w:after="0" w:line="240" w:lineRule="auto"/>
              <w:ind w:hanging="685"/>
              <w:rPr>
                <w:rFonts w:ascii="Times New Roman" w:hAnsi="Times New Roman"/>
                <w:sz w:val="24"/>
                <w:szCs w:val="24"/>
              </w:rPr>
            </w:pPr>
            <w:r w:rsidRPr="0032431C">
              <w:rPr>
                <w:rFonts w:ascii="Times New Roman" w:hAnsi="Times New Roman"/>
                <w:sz w:val="24"/>
                <w:szCs w:val="24"/>
              </w:rPr>
              <w:t>ИНН 5609024303</w:t>
            </w:r>
          </w:p>
          <w:p w:rsidR="00DC2E1B" w:rsidRPr="0032431C" w:rsidRDefault="00DC2E1B" w:rsidP="00EA14CC">
            <w:pPr>
              <w:pStyle w:val="a7"/>
              <w:spacing w:after="0" w:line="240" w:lineRule="auto"/>
              <w:ind w:hanging="685"/>
              <w:rPr>
                <w:rFonts w:ascii="Times New Roman" w:hAnsi="Times New Roman"/>
                <w:sz w:val="24"/>
                <w:szCs w:val="24"/>
              </w:rPr>
            </w:pPr>
            <w:r w:rsidRPr="0032431C">
              <w:rPr>
                <w:rFonts w:ascii="Times New Roman" w:hAnsi="Times New Roman"/>
                <w:sz w:val="24"/>
                <w:szCs w:val="24"/>
              </w:rPr>
              <w:t>КПП560901001</w:t>
            </w:r>
          </w:p>
          <w:p w:rsidR="00DC2E1B" w:rsidRPr="0032431C" w:rsidRDefault="00DC2E1B" w:rsidP="00EA14CC">
            <w:pPr>
              <w:pStyle w:val="a7"/>
              <w:spacing w:after="0" w:line="240" w:lineRule="auto"/>
              <w:ind w:hanging="685"/>
              <w:rPr>
                <w:rFonts w:ascii="Times New Roman" w:hAnsi="Times New Roman"/>
                <w:sz w:val="24"/>
                <w:szCs w:val="24"/>
              </w:rPr>
            </w:pPr>
            <w:proofErr w:type="gramStart"/>
            <w:r w:rsidRPr="0032431C">
              <w:rPr>
                <w:rFonts w:ascii="Times New Roman" w:hAnsi="Times New Roman"/>
                <w:sz w:val="24"/>
                <w:szCs w:val="24"/>
              </w:rPr>
              <w:t>П</w:t>
            </w:r>
            <w:r>
              <w:rPr>
                <w:rFonts w:ascii="Times New Roman" w:hAnsi="Times New Roman"/>
                <w:sz w:val="24"/>
                <w:szCs w:val="24"/>
              </w:rPr>
              <w:t xml:space="preserve">олучатель финансовое управление </w:t>
            </w:r>
            <w:r w:rsidRPr="0032431C">
              <w:rPr>
                <w:rFonts w:ascii="Times New Roman" w:hAnsi="Times New Roman"/>
                <w:sz w:val="24"/>
                <w:szCs w:val="24"/>
              </w:rPr>
              <w:t>администрации г. Оренбурга МОАУ «Гимназия № 8», л/с 039.30.010.2, 039.30.010.3, 039.30.010.4,039.30.010.5)</w:t>
            </w:r>
            <w:proofErr w:type="gramEnd"/>
          </w:p>
          <w:p w:rsidR="00DC2E1B" w:rsidRPr="0032431C" w:rsidRDefault="00DC2E1B" w:rsidP="00EA14CC">
            <w:pPr>
              <w:pStyle w:val="a7"/>
              <w:spacing w:after="0" w:line="240" w:lineRule="auto"/>
              <w:ind w:hanging="685"/>
              <w:rPr>
                <w:rFonts w:ascii="Times New Roman" w:hAnsi="Times New Roman"/>
                <w:sz w:val="24"/>
                <w:szCs w:val="24"/>
              </w:rPr>
            </w:pPr>
            <w:r w:rsidRPr="0032431C">
              <w:rPr>
                <w:rFonts w:ascii="Times New Roman" w:hAnsi="Times New Roman"/>
                <w:sz w:val="24"/>
                <w:szCs w:val="24"/>
              </w:rPr>
              <w:t>Банк: Отделение Оренбург</w:t>
            </w:r>
          </w:p>
          <w:p w:rsidR="00DC2E1B" w:rsidRPr="0032431C" w:rsidRDefault="00DC2E1B" w:rsidP="00EA14CC">
            <w:pPr>
              <w:pStyle w:val="a7"/>
              <w:spacing w:after="0" w:line="240" w:lineRule="auto"/>
              <w:ind w:hanging="685"/>
              <w:rPr>
                <w:rFonts w:ascii="Times New Roman" w:hAnsi="Times New Roman"/>
                <w:sz w:val="24"/>
                <w:szCs w:val="24"/>
              </w:rPr>
            </w:pPr>
            <w:r w:rsidRPr="0032431C">
              <w:rPr>
                <w:rFonts w:ascii="Times New Roman" w:hAnsi="Times New Roman"/>
                <w:sz w:val="24"/>
                <w:szCs w:val="24"/>
              </w:rPr>
              <w:t>БИК: 045354001</w:t>
            </w:r>
          </w:p>
          <w:p w:rsidR="00DC2E1B" w:rsidRPr="0032431C" w:rsidRDefault="00DC2E1B" w:rsidP="00EA14CC">
            <w:pPr>
              <w:pStyle w:val="a7"/>
              <w:spacing w:after="0" w:line="240" w:lineRule="auto"/>
              <w:ind w:hanging="685"/>
              <w:rPr>
                <w:rFonts w:ascii="Times New Roman" w:hAnsi="Times New Roman"/>
                <w:sz w:val="24"/>
                <w:szCs w:val="24"/>
              </w:rPr>
            </w:pPr>
            <w:proofErr w:type="spellStart"/>
            <w:proofErr w:type="gramStart"/>
            <w:r w:rsidRPr="0032431C">
              <w:rPr>
                <w:rFonts w:ascii="Times New Roman" w:hAnsi="Times New Roman"/>
                <w:sz w:val="24"/>
                <w:szCs w:val="24"/>
              </w:rPr>
              <w:t>р</w:t>
            </w:r>
            <w:proofErr w:type="spellEnd"/>
            <w:proofErr w:type="gramEnd"/>
            <w:r w:rsidRPr="0032431C">
              <w:rPr>
                <w:rFonts w:ascii="Times New Roman" w:hAnsi="Times New Roman"/>
                <w:sz w:val="24"/>
                <w:szCs w:val="24"/>
              </w:rPr>
              <w:t>/</w:t>
            </w:r>
            <w:proofErr w:type="spellStart"/>
            <w:r w:rsidRPr="0032431C">
              <w:rPr>
                <w:rFonts w:ascii="Times New Roman" w:hAnsi="Times New Roman"/>
                <w:sz w:val="24"/>
                <w:szCs w:val="24"/>
              </w:rPr>
              <w:t>сч</w:t>
            </w:r>
            <w:proofErr w:type="spellEnd"/>
            <w:r w:rsidRPr="0032431C">
              <w:rPr>
                <w:rFonts w:ascii="Times New Roman" w:hAnsi="Times New Roman"/>
                <w:sz w:val="24"/>
                <w:szCs w:val="24"/>
              </w:rPr>
              <w:t xml:space="preserve"> 40701810200003000003</w:t>
            </w:r>
          </w:p>
          <w:p w:rsidR="00DC2E1B" w:rsidRPr="0032431C" w:rsidRDefault="00DC2E1B" w:rsidP="00EA14CC">
            <w:pPr>
              <w:pStyle w:val="a7"/>
              <w:spacing w:after="0" w:line="240" w:lineRule="auto"/>
              <w:ind w:hanging="685"/>
              <w:rPr>
                <w:rFonts w:ascii="Times New Roman" w:hAnsi="Times New Roman"/>
                <w:sz w:val="24"/>
                <w:szCs w:val="24"/>
              </w:rPr>
            </w:pPr>
            <w:r w:rsidRPr="0032431C">
              <w:rPr>
                <w:rFonts w:ascii="Times New Roman" w:hAnsi="Times New Roman"/>
                <w:sz w:val="24"/>
                <w:szCs w:val="24"/>
              </w:rPr>
              <w:t>ОКАТО 53401000000 ОКОПФ20901</w:t>
            </w:r>
          </w:p>
          <w:p w:rsidR="00DC2E1B" w:rsidRPr="0032431C" w:rsidRDefault="00DC2E1B" w:rsidP="00EA14CC">
            <w:pPr>
              <w:pStyle w:val="a7"/>
              <w:spacing w:after="0" w:line="240" w:lineRule="auto"/>
              <w:ind w:hanging="685"/>
              <w:rPr>
                <w:rFonts w:ascii="Times New Roman" w:hAnsi="Times New Roman"/>
                <w:sz w:val="24"/>
                <w:szCs w:val="24"/>
              </w:rPr>
            </w:pPr>
            <w:r w:rsidRPr="0032431C">
              <w:rPr>
                <w:rFonts w:ascii="Times New Roman" w:hAnsi="Times New Roman"/>
                <w:sz w:val="24"/>
                <w:szCs w:val="24"/>
              </w:rPr>
              <w:t>460056, г</w:t>
            </w:r>
            <w:proofErr w:type="gramStart"/>
            <w:r w:rsidRPr="0032431C">
              <w:rPr>
                <w:rFonts w:ascii="Times New Roman" w:hAnsi="Times New Roman"/>
                <w:sz w:val="24"/>
                <w:szCs w:val="24"/>
              </w:rPr>
              <w:t>.О</w:t>
            </w:r>
            <w:proofErr w:type="gramEnd"/>
            <w:r w:rsidRPr="0032431C">
              <w:rPr>
                <w:rFonts w:ascii="Times New Roman" w:hAnsi="Times New Roman"/>
                <w:sz w:val="24"/>
                <w:szCs w:val="24"/>
              </w:rPr>
              <w:t xml:space="preserve">ренбург, </w:t>
            </w:r>
            <w:proofErr w:type="spellStart"/>
            <w:r w:rsidRPr="0032431C">
              <w:rPr>
                <w:rFonts w:ascii="Times New Roman" w:hAnsi="Times New Roman"/>
                <w:sz w:val="24"/>
                <w:szCs w:val="24"/>
              </w:rPr>
              <w:t>ул.Салмышская</w:t>
            </w:r>
            <w:proofErr w:type="spellEnd"/>
            <w:r w:rsidRPr="0032431C">
              <w:rPr>
                <w:rFonts w:ascii="Times New Roman" w:hAnsi="Times New Roman"/>
                <w:sz w:val="24"/>
                <w:szCs w:val="24"/>
              </w:rPr>
              <w:t>, 3/2</w:t>
            </w:r>
          </w:p>
          <w:p w:rsidR="00DC2E1B" w:rsidRPr="00BC2810" w:rsidRDefault="00DC2E1B" w:rsidP="00EA14CC">
            <w:pPr>
              <w:pStyle w:val="a7"/>
              <w:spacing w:after="0" w:line="240" w:lineRule="auto"/>
              <w:ind w:left="1027" w:hanging="826"/>
              <w:rPr>
                <w:rFonts w:ascii="Times New Roman" w:hAnsi="Times New Roman"/>
                <w:sz w:val="24"/>
                <w:szCs w:val="24"/>
              </w:rPr>
            </w:pPr>
            <w:r w:rsidRPr="0032431C">
              <w:rPr>
                <w:rFonts w:ascii="Times New Roman" w:hAnsi="Times New Roman"/>
                <w:sz w:val="24"/>
                <w:szCs w:val="24"/>
              </w:rPr>
              <w:t>тел.63-70-03, 63-42-82</w:t>
            </w:r>
          </w:p>
        </w:tc>
      </w:tr>
      <w:tr w:rsidR="00DC2E1B" w:rsidRPr="00C513B8" w:rsidTr="00DC2E1B">
        <w:tc>
          <w:tcPr>
            <w:tcW w:w="4673" w:type="dxa"/>
          </w:tcPr>
          <w:p w:rsidR="00DC2E1B" w:rsidRPr="006D27FC" w:rsidRDefault="00DC2E1B" w:rsidP="00BA726F">
            <w:pPr>
              <w:pStyle w:val="ConsPlusNonformat0"/>
              <w:rPr>
                <w:rFonts w:ascii="Times New Roman" w:hAnsi="Times New Roman" w:cs="Times New Roman"/>
                <w:bCs/>
                <w:sz w:val="24"/>
                <w:szCs w:val="24"/>
              </w:rPr>
            </w:pPr>
            <w:r w:rsidRPr="006D27FC">
              <w:rPr>
                <w:rFonts w:ascii="Times New Roman" w:hAnsi="Times New Roman" w:cs="Times New Roman"/>
                <w:bCs/>
                <w:sz w:val="24"/>
                <w:szCs w:val="24"/>
              </w:rPr>
              <w:t>И.О.Генерального директора</w:t>
            </w:r>
          </w:p>
          <w:p w:rsidR="00DC2E1B" w:rsidRPr="006D27FC" w:rsidRDefault="00DC2E1B" w:rsidP="00BA726F">
            <w:pPr>
              <w:pStyle w:val="ConsPlusNonformat0"/>
              <w:rPr>
                <w:rFonts w:ascii="Times New Roman" w:hAnsi="Times New Roman" w:cs="Times New Roman"/>
                <w:bCs/>
                <w:sz w:val="24"/>
                <w:szCs w:val="24"/>
              </w:rPr>
            </w:pPr>
          </w:p>
          <w:p w:rsidR="00DC2E1B" w:rsidRPr="006D27FC" w:rsidRDefault="00DC2E1B" w:rsidP="00BA726F">
            <w:pPr>
              <w:pStyle w:val="ConsPlusNonformat0"/>
              <w:rPr>
                <w:rFonts w:ascii="Times New Roman" w:hAnsi="Times New Roman" w:cs="Times New Roman"/>
                <w:bCs/>
                <w:sz w:val="24"/>
                <w:szCs w:val="24"/>
              </w:rPr>
            </w:pPr>
            <w:r w:rsidRPr="006D27FC">
              <w:rPr>
                <w:rFonts w:ascii="Times New Roman" w:hAnsi="Times New Roman" w:cs="Times New Roman"/>
                <w:bCs/>
                <w:sz w:val="24"/>
                <w:szCs w:val="24"/>
              </w:rPr>
              <w:t>ООО «КШП «Подросток»</w:t>
            </w:r>
          </w:p>
          <w:p w:rsidR="00DC2E1B" w:rsidRPr="006D27FC" w:rsidRDefault="00DC2E1B" w:rsidP="00BA726F">
            <w:pPr>
              <w:pStyle w:val="ConsPlusNonformat0"/>
              <w:rPr>
                <w:rFonts w:ascii="Times New Roman" w:hAnsi="Times New Roman" w:cs="Times New Roman"/>
                <w:bCs/>
                <w:sz w:val="24"/>
                <w:szCs w:val="24"/>
              </w:rPr>
            </w:pPr>
          </w:p>
          <w:p w:rsidR="00DC2E1B" w:rsidRPr="006D27FC" w:rsidRDefault="00DC2E1B" w:rsidP="00BA726F">
            <w:pPr>
              <w:spacing w:after="0" w:line="240" w:lineRule="auto"/>
              <w:rPr>
                <w:rFonts w:ascii="Times New Roman" w:hAnsi="Times New Roman" w:cs="Times New Roman"/>
                <w:bCs/>
                <w:sz w:val="24"/>
                <w:szCs w:val="24"/>
              </w:rPr>
            </w:pPr>
            <w:r w:rsidRPr="006D27FC">
              <w:rPr>
                <w:rFonts w:ascii="Times New Roman" w:hAnsi="Times New Roman" w:cs="Times New Roman"/>
                <w:bCs/>
                <w:sz w:val="24"/>
                <w:szCs w:val="24"/>
              </w:rPr>
              <w:t>________________/ Некрасов Ю.И./</w:t>
            </w:r>
          </w:p>
          <w:p w:rsidR="00DC2E1B" w:rsidRPr="006D27FC" w:rsidRDefault="00DC2E1B" w:rsidP="00BA726F">
            <w:pPr>
              <w:autoSpaceDE w:val="0"/>
              <w:autoSpaceDN w:val="0"/>
              <w:adjustRightInd w:val="0"/>
              <w:spacing w:after="0" w:line="240" w:lineRule="auto"/>
              <w:jc w:val="center"/>
              <w:rPr>
                <w:rFonts w:ascii="Times New Roman" w:hAnsi="Times New Roman" w:cs="Times New Roman"/>
                <w:b/>
                <w:sz w:val="24"/>
                <w:szCs w:val="24"/>
                <w:highlight w:val="yellow"/>
              </w:rPr>
            </w:pPr>
          </w:p>
        </w:tc>
        <w:tc>
          <w:tcPr>
            <w:tcW w:w="4898" w:type="dxa"/>
          </w:tcPr>
          <w:p w:rsidR="00DC2E1B" w:rsidRPr="00BC2810" w:rsidRDefault="00DC2E1B" w:rsidP="00EA14CC">
            <w:pPr>
              <w:shd w:val="clear" w:color="auto" w:fill="FFFFFF"/>
              <w:tabs>
                <w:tab w:val="left" w:leader="underscore" w:pos="5918"/>
              </w:tabs>
              <w:spacing w:after="0" w:line="240" w:lineRule="auto"/>
              <w:rPr>
                <w:rFonts w:ascii="Times New Roman" w:eastAsia="Arial Unicode MS" w:hAnsi="Times New Roman"/>
                <w:sz w:val="24"/>
                <w:szCs w:val="24"/>
              </w:rPr>
            </w:pPr>
            <w:r w:rsidRPr="00BC2810">
              <w:rPr>
                <w:rFonts w:ascii="Times New Roman" w:eastAsia="Times New Roman" w:hAnsi="Times New Roman"/>
                <w:sz w:val="24"/>
                <w:szCs w:val="24"/>
              </w:rPr>
              <w:t xml:space="preserve">Директор </w:t>
            </w:r>
            <w:r w:rsidRPr="00BC2810">
              <w:rPr>
                <w:rFonts w:ascii="Times New Roman" w:eastAsia="Arial Unicode MS" w:hAnsi="Times New Roman"/>
                <w:sz w:val="24"/>
                <w:szCs w:val="24"/>
              </w:rPr>
              <w:t>МОАУ «</w:t>
            </w:r>
            <w:r>
              <w:rPr>
                <w:rFonts w:ascii="Times New Roman" w:eastAsia="Arial Unicode MS" w:hAnsi="Times New Roman"/>
                <w:sz w:val="24"/>
                <w:szCs w:val="24"/>
              </w:rPr>
              <w:t>Гимназия №8</w:t>
            </w:r>
            <w:r w:rsidRPr="00BC2810">
              <w:rPr>
                <w:rFonts w:ascii="Times New Roman" w:eastAsia="Arial Unicode MS" w:hAnsi="Times New Roman"/>
                <w:sz w:val="24"/>
                <w:szCs w:val="24"/>
              </w:rPr>
              <w:t>»</w:t>
            </w:r>
          </w:p>
          <w:p w:rsidR="00DC2E1B" w:rsidRPr="00BC2810" w:rsidRDefault="00DC2E1B" w:rsidP="00EA14CC">
            <w:pPr>
              <w:shd w:val="clear" w:color="auto" w:fill="FFFFFF"/>
              <w:tabs>
                <w:tab w:val="left" w:leader="underscore" w:pos="5918"/>
              </w:tabs>
              <w:spacing w:after="0" w:line="240" w:lineRule="auto"/>
              <w:rPr>
                <w:rFonts w:ascii="Times New Roman" w:eastAsia="Arial Unicode MS" w:hAnsi="Times New Roman"/>
                <w:sz w:val="24"/>
                <w:szCs w:val="24"/>
              </w:rPr>
            </w:pPr>
          </w:p>
          <w:p w:rsidR="00DC2E1B" w:rsidRPr="00BC2810" w:rsidRDefault="00DC2E1B" w:rsidP="00EA14CC">
            <w:pPr>
              <w:shd w:val="clear" w:color="auto" w:fill="FFFFFF"/>
              <w:tabs>
                <w:tab w:val="left" w:leader="underscore" w:pos="5918"/>
              </w:tabs>
              <w:spacing w:after="0" w:line="240" w:lineRule="auto"/>
              <w:rPr>
                <w:rFonts w:ascii="Times New Roman" w:eastAsia="Arial Unicode MS" w:hAnsi="Times New Roman"/>
                <w:sz w:val="24"/>
                <w:szCs w:val="24"/>
              </w:rPr>
            </w:pPr>
            <w:r w:rsidRPr="00BC2810">
              <w:rPr>
                <w:rFonts w:ascii="Times New Roman" w:eastAsia="Arial Unicode MS" w:hAnsi="Times New Roman"/>
                <w:sz w:val="24"/>
                <w:szCs w:val="24"/>
              </w:rPr>
              <w:t xml:space="preserve">_________________________ </w:t>
            </w:r>
            <w:r>
              <w:rPr>
                <w:rFonts w:ascii="Times New Roman" w:eastAsia="Arial Unicode MS" w:hAnsi="Times New Roman"/>
                <w:sz w:val="24"/>
                <w:szCs w:val="24"/>
              </w:rPr>
              <w:t>М.А. Мазанова</w:t>
            </w:r>
          </w:p>
          <w:p w:rsidR="00DC2E1B" w:rsidRPr="00BC2810" w:rsidRDefault="00DC2E1B" w:rsidP="00EA14CC">
            <w:pPr>
              <w:shd w:val="clear" w:color="auto" w:fill="FFFFFF"/>
              <w:tabs>
                <w:tab w:val="left" w:leader="underscore" w:pos="5918"/>
              </w:tabs>
              <w:spacing w:after="0" w:line="240" w:lineRule="auto"/>
              <w:rPr>
                <w:rFonts w:ascii="Times New Roman" w:eastAsia="Arial Unicode MS" w:hAnsi="Times New Roman"/>
                <w:sz w:val="24"/>
                <w:szCs w:val="24"/>
              </w:rPr>
            </w:pPr>
          </w:p>
          <w:p w:rsidR="00DC2E1B" w:rsidRPr="00BC2810" w:rsidRDefault="00DC2E1B" w:rsidP="00EA14CC">
            <w:pPr>
              <w:shd w:val="clear" w:color="auto" w:fill="FFFFFF"/>
              <w:tabs>
                <w:tab w:val="left" w:leader="underscore" w:pos="5918"/>
              </w:tabs>
              <w:spacing w:after="0" w:line="240" w:lineRule="auto"/>
              <w:rPr>
                <w:rFonts w:ascii="Times New Roman" w:eastAsia="Times New Roman" w:hAnsi="Times New Roman"/>
                <w:sz w:val="24"/>
                <w:szCs w:val="24"/>
              </w:rPr>
            </w:pPr>
          </w:p>
          <w:p w:rsidR="00DC2E1B" w:rsidRPr="00BC2810" w:rsidRDefault="00DC2E1B" w:rsidP="00EA14CC">
            <w:pPr>
              <w:shd w:val="clear" w:color="auto" w:fill="FFFFFF"/>
              <w:tabs>
                <w:tab w:val="left" w:leader="underscore" w:pos="5918"/>
              </w:tabs>
              <w:spacing w:after="0" w:line="240" w:lineRule="auto"/>
              <w:rPr>
                <w:rFonts w:ascii="Times New Roman" w:eastAsia="Times New Roman" w:hAnsi="Times New Roman"/>
                <w:sz w:val="24"/>
                <w:szCs w:val="24"/>
              </w:rPr>
            </w:pPr>
          </w:p>
        </w:tc>
      </w:tr>
    </w:tbl>
    <w:p w:rsidR="00407F5E" w:rsidRDefault="00407F5E">
      <w:pPr>
        <w:spacing w:after="200" w:line="276" w:lineRule="auto"/>
        <w:ind w:firstLine="4320"/>
        <w:rPr>
          <w:rFonts w:ascii="Times New Roman" w:eastAsia="Times New Roman" w:hAnsi="Times New Roman" w:cs="Times New Roman"/>
          <w:sz w:val="24"/>
          <w:szCs w:val="24"/>
        </w:rPr>
      </w:pPr>
    </w:p>
    <w:p w:rsidR="00407F5E" w:rsidRDefault="00407F5E">
      <w:pPr>
        <w:spacing w:after="200" w:line="276" w:lineRule="auto"/>
        <w:ind w:firstLine="4320"/>
        <w:rPr>
          <w:rFonts w:ascii="Times New Roman" w:eastAsia="Times New Roman" w:hAnsi="Times New Roman" w:cs="Times New Roman"/>
          <w:sz w:val="24"/>
          <w:szCs w:val="24"/>
        </w:rPr>
      </w:pPr>
    </w:p>
    <w:p w:rsidR="00407F5E" w:rsidRDefault="00407F5E">
      <w:pPr>
        <w:spacing w:after="200" w:line="276" w:lineRule="auto"/>
        <w:ind w:firstLine="4320"/>
        <w:rPr>
          <w:rFonts w:ascii="Times New Roman" w:eastAsia="Times New Roman" w:hAnsi="Times New Roman" w:cs="Times New Roman"/>
          <w:sz w:val="24"/>
          <w:szCs w:val="24"/>
        </w:rPr>
      </w:pPr>
    </w:p>
    <w:p w:rsidR="00407F5E" w:rsidRDefault="00407F5E">
      <w:pPr>
        <w:spacing w:after="200" w:line="276" w:lineRule="auto"/>
        <w:ind w:firstLine="4320"/>
        <w:rPr>
          <w:rFonts w:ascii="Times New Roman" w:eastAsia="Times New Roman" w:hAnsi="Times New Roman" w:cs="Times New Roman"/>
          <w:sz w:val="24"/>
          <w:szCs w:val="24"/>
        </w:rPr>
      </w:pPr>
    </w:p>
    <w:p w:rsidR="00407F5E" w:rsidRDefault="00407F5E">
      <w:pPr>
        <w:spacing w:after="200" w:line="276" w:lineRule="auto"/>
        <w:ind w:firstLine="4320"/>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на оказание услуг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организации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питания </w:t>
      </w:r>
      <w:proofErr w:type="gramStart"/>
      <w:r>
        <w:rPr>
          <w:rFonts w:ascii="Times New Roman" w:eastAsia="Times New Roman" w:hAnsi="Times New Roman" w:cs="Times New Roman"/>
          <w:sz w:val="24"/>
          <w:szCs w:val="24"/>
        </w:rPr>
        <w:t>обучающихся</w:t>
      </w:r>
      <w:proofErr w:type="gramEnd"/>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 ______</w:t>
      </w:r>
    </w:p>
    <w:p w:rsidR="00407F5E" w:rsidRDefault="00407F5E">
      <w:pPr>
        <w:spacing w:after="0" w:line="240" w:lineRule="auto"/>
        <w:jc w:val="center"/>
        <w:rPr>
          <w:rFonts w:ascii="Times New Roman" w:eastAsia="Times New Roman" w:hAnsi="Times New Roman" w:cs="Times New Roman"/>
          <w:b/>
          <w:sz w:val="24"/>
          <w:szCs w:val="24"/>
        </w:rPr>
      </w:pP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ТЕХНИЧЕСКОЕ ЗАДАНИЕ</w:t>
      </w:r>
    </w:p>
    <w:p w:rsidR="00407F5E" w:rsidRDefault="008E1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на </w:t>
      </w:r>
      <w:r>
        <w:rPr>
          <w:rFonts w:ascii="Times New Roman" w:eastAsia="Times New Roman" w:hAnsi="Times New Roman" w:cs="Times New Roman"/>
          <w:b/>
          <w:sz w:val="24"/>
          <w:szCs w:val="24"/>
        </w:rPr>
        <w:t>оказание услуг по организации питания обучающихся</w:t>
      </w:r>
    </w:p>
    <w:p w:rsidR="00407F5E" w:rsidRDefault="00407F5E">
      <w:pPr>
        <w:spacing w:after="0" w:line="240" w:lineRule="auto"/>
        <w:ind w:firstLine="567"/>
        <w:jc w:val="both"/>
        <w:rPr>
          <w:rFonts w:ascii="Times New Roman" w:eastAsia="Times New Roman" w:hAnsi="Times New Roman" w:cs="Times New Roman"/>
          <w:sz w:val="24"/>
          <w:szCs w:val="24"/>
        </w:rPr>
      </w:pP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Услуга оказывается Исполнителем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Постановлением Правительства РФ от 21.09.2020 № 1515 «Об утверждении Правил оказания услуг общественного питания»;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от 30 марта 1999 г. № 52-ФЗ «О санитарно-эпидемиологическом благополучии населения»;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от 2 января 2000 г. № 29-ФЗ «О качестве и безопасности пищевых продуктов»;</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от 21 ноября 2011 г. № 323-ФЗ «Об основах охраны здоровья граждан в Российской Федерации»;</w:t>
      </w:r>
    </w:p>
    <w:p w:rsidR="00407F5E" w:rsidRDefault="008E1FC5">
      <w:pPr>
        <w:tabs>
          <w:tab w:val="left" w:pos="907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Главного государственного санитарного врача РФ от 27.10.2020 N 32 "Об утверждении санитарно-эпидемиологических правил и норм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 "Санитарно-эпидемиологические требования к организации общественного питания населения»; </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2.3.2.1078-01 «Гигиенические требования безопасности и пищевой ценности пищевых продуктов» (утв. Постановлением Главного государственного санитарного врача Российской Федерации № 36 от  14 ноября 2001 г.);</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Российской Федерации №98  от  22 мая 2003 г.);</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PT Serif" w:eastAsia="PT Serif" w:hAnsi="PT Serif" w:cs="PT Serif"/>
          <w:color w:val="22272F"/>
          <w:sz w:val="23"/>
          <w:szCs w:val="23"/>
          <w:highlight w:val="white"/>
        </w:rPr>
        <w:t xml:space="preserve">Постановление Главного государственного санитарного врача РФ от 28 января 2021 г. № 4 «Об утверждении санитарных правил и норм </w:t>
      </w:r>
      <w:proofErr w:type="spellStart"/>
      <w:r>
        <w:rPr>
          <w:rFonts w:ascii="PT Serif" w:eastAsia="PT Serif" w:hAnsi="PT Serif" w:cs="PT Serif"/>
          <w:color w:val="22272F"/>
          <w:sz w:val="23"/>
          <w:szCs w:val="23"/>
          <w:highlight w:val="white"/>
        </w:rPr>
        <w:t>СанПиН</w:t>
      </w:r>
      <w:proofErr w:type="spellEnd"/>
      <w:r>
        <w:rPr>
          <w:rFonts w:ascii="PT Serif" w:eastAsia="PT Serif" w:hAnsi="PT Serif" w:cs="PT Serif"/>
          <w:color w:val="22272F"/>
          <w:sz w:val="23"/>
          <w:szCs w:val="23"/>
          <w:highlight w:val="white"/>
        </w:rPr>
        <w:t xml:space="preserve"> 3.3686-21 "Санитарно-эпидемиологические требования по профилактике инфекционных болезней»;</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PT Serif" w:eastAsia="PT Serif" w:hAnsi="PT Serif" w:cs="PT Serif"/>
          <w:color w:val="22272F"/>
          <w:sz w:val="23"/>
          <w:szCs w:val="23"/>
          <w:highlight w:val="white"/>
        </w:rPr>
        <w:t>Методические рекомендации MP 2.4.0179-20 «Рекомендации по организации питания обучающихся общеобразовательных организаций», утвержденные Федеральной службой по надзору в сфере защиты прав потребителей и благополучия человека 18 мая 2020 г.</w:t>
      </w:r>
      <w:r>
        <w:rPr>
          <w:rFonts w:ascii="Times New Roman" w:eastAsia="Times New Roman" w:hAnsi="Times New Roman" w:cs="Times New Roman"/>
          <w:sz w:val="24"/>
          <w:szCs w:val="24"/>
        </w:rPr>
        <w:t>;</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другими действующими нормативными документами Российской Федерации.</w:t>
      </w:r>
    </w:p>
    <w:p w:rsidR="00407F5E" w:rsidRDefault="00407F5E">
      <w:pPr>
        <w:spacing w:after="0" w:line="240" w:lineRule="auto"/>
        <w:ind w:firstLine="567"/>
        <w:jc w:val="both"/>
        <w:rPr>
          <w:rFonts w:ascii="Times New Roman" w:eastAsia="Times New Roman" w:hAnsi="Times New Roman" w:cs="Times New Roman"/>
          <w:b/>
          <w:sz w:val="24"/>
          <w:szCs w:val="24"/>
          <w:u w:val="single"/>
        </w:rPr>
      </w:pPr>
    </w:p>
    <w:p w:rsidR="00DC2E1B" w:rsidRPr="008E664E" w:rsidRDefault="00DC2E1B" w:rsidP="00DC2E1B">
      <w:pPr>
        <w:spacing w:after="0" w:line="240" w:lineRule="auto"/>
        <w:ind w:firstLine="567"/>
        <w:contextualSpacing/>
        <w:jc w:val="both"/>
        <w:rPr>
          <w:rFonts w:ascii="Times New Roman" w:hAnsi="Times New Roman" w:cs="Times New Roman"/>
          <w:b/>
          <w:i/>
          <w:sz w:val="24"/>
          <w:szCs w:val="24"/>
        </w:rPr>
      </w:pPr>
      <w:proofErr w:type="gramStart"/>
      <w:r w:rsidRPr="008E664E">
        <w:rPr>
          <w:rFonts w:ascii="Times New Roman" w:hAnsi="Times New Roman" w:cs="Times New Roman"/>
          <w:sz w:val="24"/>
          <w:szCs w:val="24"/>
        </w:rPr>
        <w:t xml:space="preserve">Питание в образовательном учреждении (далее - ОУ)  организуется путем поставки пищевых продуктов и продовольственного сырья для организации питания, </w:t>
      </w:r>
      <w:proofErr w:type="spellStart"/>
      <w:r w:rsidRPr="008E664E">
        <w:rPr>
          <w:rFonts w:ascii="Times New Roman" w:hAnsi="Times New Roman" w:cs="Times New Roman"/>
          <w:b/>
          <w:sz w:val="24"/>
          <w:szCs w:val="24"/>
        </w:rPr>
        <w:t>доготовки</w:t>
      </w:r>
      <w:proofErr w:type="spellEnd"/>
      <w:r w:rsidRPr="008E664E">
        <w:rPr>
          <w:rFonts w:ascii="Times New Roman" w:hAnsi="Times New Roman" w:cs="Times New Roman"/>
          <w:sz w:val="24"/>
          <w:szCs w:val="24"/>
        </w:rPr>
        <w:t xml:space="preserve"> на базе школьной столовой полуфабрикатов в вакуумной упаковке, которые нуждаются в дальнейшей окончательной обработке, чтобы стать годным для потребления, раздача готовых блюд, мытье посуды, уборка помещений с полным соблюдением обязанностей Договора каждой из сторон.</w:t>
      </w:r>
      <w:proofErr w:type="gramEnd"/>
    </w:p>
    <w:p w:rsidR="00407F5E" w:rsidRPr="00DC2E1B" w:rsidRDefault="00407F5E">
      <w:pPr>
        <w:spacing w:after="0" w:line="240" w:lineRule="auto"/>
        <w:jc w:val="both"/>
        <w:rPr>
          <w:rFonts w:ascii="Times New Roman" w:eastAsia="Times New Roman" w:hAnsi="Times New Roman" w:cs="Times New Roman"/>
          <w:sz w:val="24"/>
          <w:szCs w:val="24"/>
        </w:rPr>
      </w:pPr>
    </w:p>
    <w:p w:rsidR="00407F5E" w:rsidRDefault="008E1FC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Исполнитель при оказании услуг осуществляет приготовление питания на базе пищеблоков Заказчика по адресам в соответствии с Таблицей № 1, </w:t>
      </w:r>
      <w:proofErr w:type="spellStart"/>
      <w:r>
        <w:rPr>
          <w:rFonts w:ascii="Times New Roman" w:eastAsia="Times New Roman" w:hAnsi="Times New Roman" w:cs="Times New Roman"/>
          <w:sz w:val="24"/>
          <w:szCs w:val="24"/>
        </w:rPr>
        <w:t>оборудованныминабором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технологическогои</w:t>
      </w:r>
      <w:proofErr w:type="spellEnd"/>
      <w:r>
        <w:rPr>
          <w:rFonts w:ascii="Times New Roman" w:eastAsia="Times New Roman" w:hAnsi="Times New Roman" w:cs="Times New Roman"/>
          <w:sz w:val="24"/>
          <w:szCs w:val="24"/>
        </w:rPr>
        <w:t xml:space="preserve"> холодильного оборудования, </w:t>
      </w:r>
      <w:proofErr w:type="gramStart"/>
      <w:r>
        <w:rPr>
          <w:rFonts w:ascii="Times New Roman" w:eastAsia="Times New Roman" w:hAnsi="Times New Roman" w:cs="Times New Roman"/>
          <w:sz w:val="24"/>
          <w:szCs w:val="24"/>
        </w:rPr>
        <w:t>имеющими</w:t>
      </w:r>
      <w:proofErr w:type="gramEnd"/>
      <w:r>
        <w:rPr>
          <w:rFonts w:ascii="Times New Roman" w:eastAsia="Times New Roman" w:hAnsi="Times New Roman" w:cs="Times New Roman"/>
          <w:sz w:val="24"/>
          <w:szCs w:val="24"/>
        </w:rPr>
        <w:t xml:space="preserve"> производственные и складские помещения.</w:t>
      </w:r>
    </w:p>
    <w:p w:rsidR="00407F5E" w:rsidRDefault="008E1FC5">
      <w:pPr>
        <w:spacing w:after="20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Таблица № 1</w:t>
      </w:r>
    </w:p>
    <w:tbl>
      <w:tblPr>
        <w:tblStyle w:val="a6"/>
        <w:tblW w:w="9924"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3"/>
        <w:gridCol w:w="2983"/>
        <w:gridCol w:w="3828"/>
      </w:tblGrid>
      <w:tr w:rsidR="00407F5E" w:rsidTr="00A12C77">
        <w:trPr>
          <w:trHeight w:val="699"/>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5E" w:rsidRDefault="008E1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Заказчика</w:t>
            </w:r>
          </w:p>
        </w:tc>
        <w:tc>
          <w:tcPr>
            <w:tcW w:w="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5E" w:rsidRDefault="008E1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оказания услуг</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5E" w:rsidRDefault="008E1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дето-дней</w:t>
            </w:r>
            <w:proofErr w:type="spellEnd"/>
          </w:p>
        </w:tc>
      </w:tr>
      <w:tr w:rsidR="00A12C77" w:rsidTr="00A12C77">
        <w:trPr>
          <w:trHeight w:val="949"/>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C77" w:rsidRPr="000A2420" w:rsidRDefault="00A12C77" w:rsidP="00A12C77">
            <w:pPr>
              <w:spacing w:after="0" w:line="240" w:lineRule="auto"/>
              <w:jc w:val="center"/>
              <w:rPr>
                <w:rFonts w:ascii="Times New Roman" w:eastAsia="Times New Roman" w:hAnsi="Times New Roman"/>
                <w:sz w:val="24"/>
                <w:szCs w:val="24"/>
              </w:rPr>
            </w:pPr>
            <w:r w:rsidRPr="000A2420">
              <w:rPr>
                <w:rFonts w:ascii="Times New Roman" w:eastAsia="Times New Roman" w:hAnsi="Times New Roman"/>
                <w:sz w:val="24"/>
                <w:szCs w:val="24"/>
              </w:rPr>
              <w:t>МУНИЦИПАЛЬНОЕ ОБЩЕОБРАЗОВАТЕЛЬНОЕ АВТОНОМНОЕ УЧРЕЖДЕНИЕ "ГИМНАЗИЯ № 8 ИМЕНИ ЛЬВА ТАИКЕШЕВА" (МОАУ «Гимназия №8»)</w:t>
            </w:r>
          </w:p>
        </w:tc>
        <w:tc>
          <w:tcPr>
            <w:tcW w:w="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C77" w:rsidRPr="000A2420" w:rsidRDefault="00A12C77" w:rsidP="00A12C77">
            <w:pPr>
              <w:spacing w:after="0" w:line="240" w:lineRule="auto"/>
              <w:jc w:val="center"/>
              <w:rPr>
                <w:rFonts w:ascii="Times New Roman" w:hAnsi="Times New Roman"/>
                <w:sz w:val="24"/>
                <w:szCs w:val="24"/>
              </w:rPr>
            </w:pPr>
            <w:r w:rsidRPr="000A2420">
              <w:rPr>
                <w:rFonts w:ascii="Times New Roman" w:hAnsi="Times New Roman"/>
                <w:sz w:val="24"/>
                <w:szCs w:val="24"/>
              </w:rPr>
              <w:t>460056, Оренбургская область, город Оренбург, Салмышская улица, 3/2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C77" w:rsidRPr="00A12C77" w:rsidRDefault="00A12C77" w:rsidP="00A12C77">
            <w:pPr>
              <w:spacing w:after="0" w:line="240" w:lineRule="auto"/>
              <w:jc w:val="center"/>
              <w:rPr>
                <w:rFonts w:ascii="Times New Roman" w:eastAsia="Times New Roman" w:hAnsi="Times New Roman" w:cs="Times New Roman"/>
                <w:sz w:val="24"/>
                <w:szCs w:val="24"/>
              </w:rPr>
            </w:pPr>
            <w:r w:rsidRPr="00A12C77">
              <w:rPr>
                <w:rFonts w:ascii="Times New Roman" w:eastAsia="Times New Roman" w:hAnsi="Times New Roman" w:cs="Times New Roman"/>
                <w:sz w:val="24"/>
                <w:szCs w:val="24"/>
              </w:rPr>
              <w:t>Организация питания обучающихся 1-4 классов:</w:t>
            </w:r>
          </w:p>
          <w:p w:rsidR="00A12C77" w:rsidRPr="00A12C77" w:rsidRDefault="00A12C77" w:rsidP="00A12C77">
            <w:pPr>
              <w:spacing w:after="0" w:line="240" w:lineRule="auto"/>
              <w:jc w:val="center"/>
              <w:rPr>
                <w:rFonts w:ascii="Times New Roman" w:eastAsia="Times New Roman" w:hAnsi="Times New Roman" w:cs="Times New Roman"/>
                <w:sz w:val="24"/>
                <w:szCs w:val="24"/>
              </w:rPr>
            </w:pPr>
            <w:r w:rsidRPr="00A12C77">
              <w:rPr>
                <w:rFonts w:ascii="Times New Roman" w:eastAsia="Times New Roman" w:hAnsi="Times New Roman" w:cs="Times New Roman"/>
                <w:sz w:val="24"/>
                <w:szCs w:val="24"/>
              </w:rPr>
              <w:t xml:space="preserve">Завтрак 45 150 </w:t>
            </w:r>
            <w:proofErr w:type="spellStart"/>
            <w:r w:rsidRPr="00A12C77">
              <w:rPr>
                <w:rFonts w:ascii="Times New Roman" w:eastAsia="Times New Roman" w:hAnsi="Times New Roman" w:cs="Times New Roman"/>
                <w:sz w:val="24"/>
                <w:szCs w:val="24"/>
              </w:rPr>
              <w:t>детодней</w:t>
            </w:r>
            <w:proofErr w:type="spellEnd"/>
          </w:p>
          <w:p w:rsidR="00A12C77" w:rsidRPr="00A12C77" w:rsidRDefault="00A12C77" w:rsidP="00A12C77">
            <w:pPr>
              <w:spacing w:after="0" w:line="240" w:lineRule="auto"/>
              <w:jc w:val="center"/>
              <w:rPr>
                <w:rFonts w:ascii="Times New Roman" w:eastAsia="Times New Roman" w:hAnsi="Times New Roman" w:cs="Times New Roman"/>
                <w:sz w:val="24"/>
                <w:szCs w:val="24"/>
              </w:rPr>
            </w:pPr>
            <w:r w:rsidRPr="00A12C77">
              <w:rPr>
                <w:rFonts w:ascii="Times New Roman" w:eastAsia="Times New Roman" w:hAnsi="Times New Roman" w:cs="Times New Roman"/>
                <w:sz w:val="24"/>
                <w:szCs w:val="24"/>
              </w:rPr>
              <w:t xml:space="preserve">Обед 26 550 </w:t>
            </w:r>
            <w:proofErr w:type="spellStart"/>
            <w:r w:rsidRPr="00A12C77">
              <w:rPr>
                <w:rFonts w:ascii="Times New Roman" w:eastAsia="Times New Roman" w:hAnsi="Times New Roman" w:cs="Times New Roman"/>
                <w:sz w:val="24"/>
                <w:szCs w:val="24"/>
              </w:rPr>
              <w:t>детодней</w:t>
            </w:r>
            <w:proofErr w:type="spellEnd"/>
          </w:p>
          <w:p w:rsidR="00A12C77" w:rsidRPr="00A12C77" w:rsidRDefault="00A12C77" w:rsidP="00A12C77">
            <w:pPr>
              <w:spacing w:after="0" w:line="240" w:lineRule="auto"/>
              <w:jc w:val="center"/>
              <w:rPr>
                <w:rFonts w:ascii="Times New Roman" w:eastAsia="Times New Roman" w:hAnsi="Times New Roman" w:cs="Times New Roman"/>
                <w:sz w:val="24"/>
                <w:szCs w:val="24"/>
              </w:rPr>
            </w:pPr>
          </w:p>
          <w:p w:rsidR="00A12C77" w:rsidRPr="00A12C77" w:rsidRDefault="00A12C77" w:rsidP="00A12C77">
            <w:pPr>
              <w:spacing w:after="0" w:line="240" w:lineRule="auto"/>
              <w:jc w:val="center"/>
              <w:rPr>
                <w:rFonts w:ascii="Times New Roman" w:eastAsia="Times New Roman" w:hAnsi="Times New Roman" w:cs="Times New Roman"/>
                <w:sz w:val="24"/>
                <w:szCs w:val="24"/>
              </w:rPr>
            </w:pPr>
            <w:r w:rsidRPr="00A12C77">
              <w:rPr>
                <w:rFonts w:ascii="Times New Roman" w:eastAsia="Times New Roman" w:hAnsi="Times New Roman" w:cs="Times New Roman"/>
                <w:sz w:val="24"/>
                <w:szCs w:val="24"/>
              </w:rPr>
              <w:t>Организация питания детей с ОВЗ, обучающихся в 1-11 классах:</w:t>
            </w:r>
          </w:p>
          <w:p w:rsidR="00A12C77" w:rsidRPr="00A12C77" w:rsidRDefault="00A12C77" w:rsidP="00A12C77">
            <w:pPr>
              <w:spacing w:after="0" w:line="240" w:lineRule="auto"/>
              <w:jc w:val="center"/>
              <w:rPr>
                <w:rFonts w:ascii="Times New Roman" w:eastAsia="Times New Roman" w:hAnsi="Times New Roman" w:cs="Times New Roman"/>
                <w:sz w:val="24"/>
                <w:szCs w:val="24"/>
              </w:rPr>
            </w:pPr>
            <w:r w:rsidRPr="00A12C77">
              <w:rPr>
                <w:rFonts w:ascii="Times New Roman" w:eastAsia="Times New Roman" w:hAnsi="Times New Roman" w:cs="Times New Roman"/>
                <w:sz w:val="24"/>
                <w:szCs w:val="24"/>
              </w:rPr>
              <w:t xml:space="preserve">Завтрак + доп. питание 750 </w:t>
            </w:r>
            <w:proofErr w:type="spellStart"/>
            <w:r w:rsidRPr="00A12C77">
              <w:rPr>
                <w:rFonts w:ascii="Times New Roman" w:eastAsia="Times New Roman" w:hAnsi="Times New Roman" w:cs="Times New Roman"/>
                <w:sz w:val="24"/>
                <w:szCs w:val="24"/>
              </w:rPr>
              <w:t>детодней</w:t>
            </w:r>
            <w:proofErr w:type="spellEnd"/>
          </w:p>
          <w:p w:rsidR="00A12C77" w:rsidRDefault="00A12C77" w:rsidP="00A12C77">
            <w:pPr>
              <w:spacing w:after="0" w:line="240" w:lineRule="auto"/>
              <w:jc w:val="center"/>
              <w:rPr>
                <w:rFonts w:ascii="Times New Roman" w:eastAsia="Times New Roman" w:hAnsi="Times New Roman" w:cs="Times New Roman"/>
                <w:sz w:val="24"/>
                <w:szCs w:val="24"/>
              </w:rPr>
            </w:pPr>
            <w:r w:rsidRPr="00A12C77">
              <w:rPr>
                <w:rFonts w:ascii="Times New Roman" w:eastAsia="Times New Roman" w:hAnsi="Times New Roman" w:cs="Times New Roman"/>
                <w:sz w:val="24"/>
                <w:szCs w:val="24"/>
              </w:rPr>
              <w:t xml:space="preserve">Обед + доп. питание 0  </w:t>
            </w:r>
            <w:proofErr w:type="spellStart"/>
            <w:r w:rsidRPr="00A12C77">
              <w:rPr>
                <w:rFonts w:ascii="Times New Roman" w:eastAsia="Times New Roman" w:hAnsi="Times New Roman" w:cs="Times New Roman"/>
                <w:sz w:val="24"/>
                <w:szCs w:val="24"/>
              </w:rPr>
              <w:t>детодней</w:t>
            </w:r>
            <w:proofErr w:type="spellEnd"/>
          </w:p>
        </w:tc>
      </w:tr>
    </w:tbl>
    <w:p w:rsidR="00407F5E" w:rsidRDefault="00407F5E">
      <w:pPr>
        <w:spacing w:after="0" w:line="240" w:lineRule="auto"/>
        <w:ind w:firstLine="567"/>
        <w:jc w:val="both"/>
        <w:rPr>
          <w:rFonts w:ascii="Times New Roman" w:eastAsia="Times New Roman" w:hAnsi="Times New Roman" w:cs="Times New Roman"/>
          <w:sz w:val="24"/>
          <w:szCs w:val="24"/>
        </w:rPr>
      </w:pP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оказании услуги по организации Исполнитель: </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организует питание в соответствии </w:t>
      </w:r>
      <w:r>
        <w:rPr>
          <w:rFonts w:ascii="Times New Roman" w:eastAsia="Times New Roman" w:hAnsi="Times New Roman" w:cs="Times New Roman"/>
          <w:color w:val="000000"/>
          <w:sz w:val="24"/>
          <w:szCs w:val="24"/>
        </w:rPr>
        <w:t xml:space="preserve">с меню, разработанным в соответствии с требованиями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w:t>
      </w:r>
      <w:r>
        <w:rPr>
          <w:rFonts w:ascii="Times New Roman" w:eastAsia="Times New Roman" w:hAnsi="Times New Roman" w:cs="Times New Roman"/>
          <w:color w:val="000000"/>
          <w:sz w:val="24"/>
          <w:szCs w:val="24"/>
        </w:rPr>
        <w:t>.</w:t>
      </w:r>
    </w:p>
    <w:p w:rsidR="00407F5E" w:rsidRDefault="008E1FC5">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в соответствии с требованиями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w:t>
      </w:r>
      <w:r>
        <w:rPr>
          <w:rFonts w:ascii="Times New Roman" w:eastAsia="Times New Roman" w:hAnsi="Times New Roman" w:cs="Times New Roman"/>
          <w:sz w:val="24"/>
          <w:szCs w:val="24"/>
          <w:highlight w:val="white"/>
        </w:rPr>
        <w:t>.</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обеспечивает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w:t>
      </w:r>
    </w:p>
    <w:p w:rsidR="00407F5E" w:rsidRDefault="008E1F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w:t>
      </w:r>
      <w:proofErr w:type="gramStart"/>
      <w:r>
        <w:rPr>
          <w:rFonts w:ascii="Times New Roman" w:eastAsia="Times New Roman" w:hAnsi="Times New Roman" w:cs="Times New Roman"/>
          <w:sz w:val="24"/>
          <w:szCs w:val="24"/>
        </w:rPr>
        <w:t>считаются не оказанными и Заказчик не оплачивает</w:t>
      </w:r>
      <w:proofErr w:type="gramEnd"/>
      <w:r>
        <w:rPr>
          <w:rFonts w:ascii="Times New Roman" w:eastAsia="Times New Roman" w:hAnsi="Times New Roman" w:cs="Times New Roman"/>
          <w:sz w:val="24"/>
          <w:szCs w:val="24"/>
        </w:rPr>
        <w:t>, данный объем услуг.</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обеспечивает предоставление услуг по организации питания, а также весь ассортимент выпускаемой продукции в течение учебного дня.</w:t>
      </w:r>
    </w:p>
    <w:p w:rsidR="00407F5E" w:rsidRDefault="008E1F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 приготовлению питания допускаются лица, обладающие соответствующей профессиональной квалификацией; прошедшие предварительные, при поступлении на работу, и периодические медицинские осмотры в установленном порядке, профессиональную гигиеническую подготовку и аттестацию.</w:t>
      </w:r>
    </w:p>
    <w:p w:rsidR="00407F5E" w:rsidRDefault="008E1FC5">
      <w:pPr>
        <w:widowControl w:val="0"/>
        <w:tabs>
          <w:tab w:val="left" w:pos="540"/>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сотрудники столовой должны быть обеспечены достаточным количеством спецодежды, моющих и дезинфицирующих средств, и иными материальными средствами, в соответствии с требованиями, предъявляемыми </w:t>
      </w:r>
      <w:proofErr w:type="spellStart"/>
      <w:r>
        <w:rPr>
          <w:rFonts w:ascii="Times New Roman" w:eastAsia="Times New Roman" w:hAnsi="Times New Roman" w:cs="Times New Roman"/>
          <w:sz w:val="24"/>
          <w:szCs w:val="24"/>
        </w:rPr>
        <w:t>Роспотребнадзором</w:t>
      </w:r>
      <w:proofErr w:type="spellEnd"/>
      <w:r>
        <w:rPr>
          <w:rFonts w:ascii="Times New Roman" w:eastAsia="Times New Roman" w:hAnsi="Times New Roman" w:cs="Times New Roman"/>
          <w:sz w:val="24"/>
          <w:szCs w:val="24"/>
        </w:rPr>
        <w:t xml:space="preserve"> РФ.</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утверждённому и согласованному Заказчиком меню. </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Готовые блюда отвечают гигиеническим требованиям безопасности и пищевой ценности, предъявляемым к пищевым продуктам.</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Подогрев остывших ниже температуры раздачи готовых горячих блюд не допускается.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осуществляет организацию питания путем предварительного накрытия столов. При этом Исполнитель не вправе привлекать обучающихся к приготовлению и </w:t>
      </w:r>
      <w:r>
        <w:rPr>
          <w:rFonts w:ascii="Times New Roman" w:eastAsia="Times New Roman" w:hAnsi="Times New Roman" w:cs="Times New Roman"/>
          <w:sz w:val="24"/>
          <w:szCs w:val="24"/>
        </w:rPr>
        <w:lastRenderedPageBreak/>
        <w:t>раздаче блюд. Исполнитель должен обеспечить соответствие количества порций заявленному Заказчиком количеству питающихся обучающихся.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Отпуск питания обучающимся необходимо организовывать по классам (группам) на переменах, в соответствии с режимом учебных занятий, указанным в утвержденном Заказчиком Порядке организации школьного питания, путем предварительного накрытия столов.</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производит уборку столов в обеденном зале, мытье кухонной посуды и инвентаря, уборку помещений пищеблока согласно требованиям санитарных норм и правил.</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приготовлении питания Исполнитель должен использовать продукты, предназначенные для организации питания в образовательных учреждениях в соответствии с действующими нормативными документами. Продукты, используемые в приготовлении питания, должны соответствовать требованиям к качеству и безопасности пищевых продуктов, а также сопровождаться документами, удостоверяющими их качество и безопасность.</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организации питания Исполнитель осуществляет приобретение и транспортировку до места оказания услуг (места приготовления питания) набора необходимых пищевых продуктов и продовольственного сырья в условиях, обеспечивающих их сохранность и предохранение от загрязнения в соответствии с требованиями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определения норм отходов и потерь сырья и пищевых продуктов при производстве кулинарной продукции должен использоваться национальный стандарт 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должен обеспечить наличие и оформление информационного стенда в обеденном зале, который должен содержать информацию, предусмотренную законодательством РФ, в том числе:</w:t>
      </w:r>
    </w:p>
    <w:p w:rsidR="00407F5E" w:rsidRDefault="008E1F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proofErr w:type="gramStart"/>
      <w:r>
        <w:rPr>
          <w:rFonts w:ascii="Times New Roman" w:eastAsia="Times New Roman" w:hAnsi="Times New Roman" w:cs="Times New Roman"/>
          <w:sz w:val="24"/>
          <w:szCs w:val="24"/>
        </w:rPr>
        <w:t>котором</w:t>
      </w:r>
      <w:proofErr w:type="gramEnd"/>
      <w:r>
        <w:rPr>
          <w:rFonts w:ascii="Times New Roman" w:eastAsia="Times New Roman" w:hAnsi="Times New Roman" w:cs="Times New Roman"/>
          <w:sz w:val="24"/>
          <w:szCs w:val="24"/>
        </w:rPr>
        <w:t xml:space="preserve"> указываются сведения об объемах блюд и названия кулинарных изделий;</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ИНН организации;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книга предложений (прошнурованная, пронумерованная и заверенная печатью и подписью), «Закон о защите прав потребителей»;</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контактная информация организатора питания с телефонами.</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ежедневно вывешивает на объекте (обеденный зал) Заказчика, а также в месте, постоянно доступном для родителей (иных законных представителей) обучающихся меню на текущий день, утвержденное руководителем образовательного учреждения и содержащее следующие сведения:</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наименования отдельных приемов пищи и распределенный по отдельным приемам пищи перечень наименований кулинарной продукции (блюд и кулинарных изделий), а также сведения о весе (объеме) порций готовых блюд продукции общественного питания;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полная и достоверная информация по пищевой ценности (содержание белков, жиров, углеводов, а также витаминов) и энергетической ценности (калорийности) каждого блюда (кулинарного изделия) и каждого приема пищи в совокупности;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составе (перечень сырья и рецептурных ингредиентов без указания собственно рецептуры) каждого блюда и кулинарного изделия;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конкретные наименования включаемых в рацион питания фруктов, ягод, свежих овощей, а также готовых продуктов промышленного производства (соков, кисломолочных напитков и т.п.);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определяющие признаки качества – для ряда пищевых продуктов (например, жирность молочных продуктов, слово «свежий» в названиях овощей и т.п.); </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полные и правильные названия видов продукции общественного питания и пищевых продуктов промышленного производства, отражающие вид используемого сырья и способ (технологию) приготовления блюда, или кулинарного изделия и его отдельных ингредиентов; </w:t>
      </w:r>
    </w:p>
    <w:p w:rsidR="00407F5E" w:rsidRDefault="008E1FC5">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 обеспечивать соответствие результатов оказания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407F5E" w:rsidRDefault="008E1FC5">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сроки годности, температурно-влажностные режимы и условия хранения пищевых продуктов, установленные изготовителем и соответствующие требованиям нормативных документов при хранении на складах Получателя услуг Продукции, в том числе скоропортящейся и особо скоропортящейся, а также готовой кулинарной продукции и полуфабрикатов.</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пищевых продуктов и готовой кулинарной продукции должна осуществляться специально выделенным для перевозки пищевых продуктов транспортом. </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транспортировке пищевых продуктов должны быть соблюдены принципы товарного соседства.</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Скоропортящиеся пищевые продукты должны перевозиться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Транспортные средства для перевозки пищевых продуктов должны содержаться в чистоте, а их использование обеспечивать условия, исключающие загрязнение и изменение органолептических свойств пищевых продуктов.</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Изотермические емкости (термосы) для перевозки готовых блюд подлежат обработке в соответствии с инструкциями по применению.</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Тара, в которой привозят продукты, должна быть промаркирована и использоваться строго по назначению. </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Продовольственное сырье и готовая кулинарная продукция при транспортировании не должны контактировать друг с другом.</w:t>
      </w:r>
    </w:p>
    <w:p w:rsidR="00407F5E" w:rsidRDefault="008E1FC5">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поставка и использование пищевых продуктов, полученных с использованием </w:t>
      </w:r>
      <w:proofErr w:type="spellStart"/>
      <w:r>
        <w:rPr>
          <w:rFonts w:ascii="Times New Roman" w:eastAsia="Times New Roman" w:hAnsi="Times New Roman" w:cs="Times New Roman"/>
          <w:sz w:val="24"/>
          <w:szCs w:val="24"/>
        </w:rPr>
        <w:t>генно-инженерно-модифицированныхорганизмов</w:t>
      </w:r>
      <w:proofErr w:type="spellEnd"/>
      <w:r>
        <w:rPr>
          <w:rFonts w:ascii="Times New Roman" w:eastAsia="Times New Roman" w:hAnsi="Times New Roman" w:cs="Times New Roman"/>
          <w:sz w:val="24"/>
          <w:szCs w:val="24"/>
        </w:rPr>
        <w:t xml:space="preserve"> (ГМО), в том числе пищевых продуктов с наличием </w:t>
      </w:r>
      <w:proofErr w:type="spellStart"/>
      <w:r>
        <w:rPr>
          <w:rFonts w:ascii="Times New Roman" w:eastAsia="Times New Roman" w:hAnsi="Times New Roman" w:cs="Times New Roman"/>
          <w:sz w:val="24"/>
          <w:szCs w:val="24"/>
        </w:rPr>
        <w:t>генно-инженерно-модифицированных</w:t>
      </w:r>
      <w:proofErr w:type="spellEnd"/>
      <w:r>
        <w:rPr>
          <w:rFonts w:ascii="Times New Roman" w:eastAsia="Times New Roman" w:hAnsi="Times New Roman" w:cs="Times New Roman"/>
          <w:sz w:val="24"/>
          <w:szCs w:val="24"/>
        </w:rPr>
        <w:t xml:space="preserve"> микроорганизмов (ГММ).</w:t>
      </w:r>
    </w:p>
    <w:p w:rsidR="00407F5E" w:rsidRDefault="008E1FC5">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Каждая партия, поставляемых на пищеблок должна соответствовать </w:t>
      </w:r>
      <w:hyperlink r:id="rId8">
        <w:r>
          <w:rPr>
            <w:rFonts w:ascii="Times New Roman" w:eastAsia="Times New Roman" w:hAnsi="Times New Roman" w:cs="Times New Roman"/>
            <w:color w:val="000000"/>
            <w:sz w:val="24"/>
            <w:szCs w:val="24"/>
          </w:rPr>
          <w:t>гигиеническим требованиям</w:t>
        </w:r>
      </w:hyperlink>
      <w:r>
        <w:rPr>
          <w:rFonts w:ascii="Times New Roman" w:eastAsia="Times New Roman" w:hAnsi="Times New Roman" w:cs="Times New Roman"/>
          <w:color w:val="000000"/>
          <w:sz w:val="24"/>
          <w:szCs w:val="24"/>
        </w:rPr>
        <w:t xml:space="preserve">, предъявляемым к продовольственному сырью и пищевым продуктам и сопровождаться документами, подтверждающими качество и безопасность поступившей продукции:  декларация о соответствии, ветеринарные сопроводительные документы, оформленные в соответствии с Приказом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w:t>
      </w:r>
      <w:r>
        <w:rPr>
          <w:rFonts w:ascii="Times New Roman" w:eastAsia="Times New Roman" w:hAnsi="Times New Roman" w:cs="Times New Roman"/>
          <w:color w:val="000000"/>
          <w:sz w:val="24"/>
          <w:szCs w:val="24"/>
        </w:rPr>
        <w:lastRenderedPageBreak/>
        <w:t>документов в электронной</w:t>
      </w:r>
      <w:proofErr w:type="gramEnd"/>
      <w:r>
        <w:rPr>
          <w:rFonts w:ascii="Times New Roman" w:eastAsia="Times New Roman" w:hAnsi="Times New Roman" w:cs="Times New Roman"/>
          <w:color w:val="000000"/>
          <w:sz w:val="24"/>
          <w:szCs w:val="24"/>
        </w:rPr>
        <w:t xml:space="preserve"> форме и порядка оформления ветеринарных сопроводительных документов на бумажных носителях", товарно-транспортная накладная.</w:t>
      </w:r>
    </w:p>
    <w:p w:rsidR="00407F5E" w:rsidRDefault="008E1F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Пищевые продукты промышленного производства должны иметь маркировку, содержащую сведения в соответствии с Техническим регламентом Таможенного союза (</w:t>
      </w:r>
      <w:proofErr w:type="gramStart"/>
      <w:r>
        <w:rPr>
          <w:rFonts w:ascii="Times New Roman" w:eastAsia="Times New Roman" w:hAnsi="Times New Roman" w:cs="Times New Roman"/>
          <w:sz w:val="24"/>
          <w:szCs w:val="24"/>
        </w:rPr>
        <w:t>ТР</w:t>
      </w:r>
      <w:proofErr w:type="gramEnd"/>
      <w:r>
        <w:rPr>
          <w:rFonts w:ascii="Times New Roman" w:eastAsia="Times New Roman" w:hAnsi="Times New Roman" w:cs="Times New Roman"/>
          <w:sz w:val="24"/>
          <w:szCs w:val="24"/>
        </w:rPr>
        <w:t xml:space="preserve"> ТС 022/2011 «Пищевая продукция в части ее маркировки») и ГОСТ Р 51074-2003:</w:t>
      </w:r>
    </w:p>
    <w:p w:rsidR="00407F5E" w:rsidRDefault="008E1FC5">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осуществляет выдачу готовой пищи только после снятия пробы. Оценку качества блюд проводит </w:t>
      </w:r>
      <w:proofErr w:type="spellStart"/>
      <w:r>
        <w:rPr>
          <w:rFonts w:ascii="Times New Roman" w:eastAsia="Times New Roman" w:hAnsi="Times New Roman" w:cs="Times New Roman"/>
          <w:sz w:val="24"/>
          <w:szCs w:val="24"/>
        </w:rPr>
        <w:t>бракеражная</w:t>
      </w:r>
      <w:proofErr w:type="spellEnd"/>
      <w:r>
        <w:rPr>
          <w:rFonts w:ascii="Times New Roman" w:eastAsia="Times New Roman" w:hAnsi="Times New Roman" w:cs="Times New Roman"/>
          <w:sz w:val="24"/>
          <w:szCs w:val="24"/>
        </w:rPr>
        <w:t xml:space="preserve"> комиссия в составе не менее трех человек по органолептическим показателям (пробу снимают непосредственно из емкостей, в которых готовится пища). Результат бракеража регистрируется в «Журнале бракеража готовой кулинарной продукции», по форме в соответствии с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 1324-03,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2.3/2.4.3590–20</w:t>
      </w:r>
    </w:p>
    <w:p w:rsidR="00407F5E" w:rsidRDefault="008E1F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 после приготовления кулинарной продукции отбирается суточная проба (все готовые блюда, включая пищевые продукты промышленного производства). Суточная проба отбирается в объеме: порционные блюда - в объеме одной порции (включая пищевые продукты промышленного производства); холодные закуски, первые блюда, гарниры и напитки – в количестве не менее 100 г. и заказчиком не оплачивается</w:t>
      </w:r>
    </w:p>
    <w:p w:rsidR="00407F5E" w:rsidRDefault="008E1FC5">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Вес порционных блюд должен соответствовать выходу блюда, указанному в меню. </w:t>
      </w:r>
    </w:p>
    <w:p w:rsidR="00407F5E" w:rsidRDefault="00407F5E">
      <w:pPr>
        <w:spacing w:after="0" w:line="240" w:lineRule="auto"/>
        <w:ind w:firstLine="709"/>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898"/>
      </w:tblGrid>
      <w:tr w:rsidR="00DC2E1B" w:rsidRPr="00C513B8" w:rsidTr="00BA726F">
        <w:tc>
          <w:tcPr>
            <w:tcW w:w="4673" w:type="dxa"/>
          </w:tcPr>
          <w:p w:rsidR="00DC2E1B" w:rsidRPr="00C513B8" w:rsidRDefault="00DC2E1B" w:rsidP="00BA726F">
            <w:pPr>
              <w:spacing w:after="0" w:line="240" w:lineRule="auto"/>
              <w:jc w:val="center"/>
              <w:rPr>
                <w:rFonts w:ascii="Times New Roman" w:hAnsi="Times New Roman"/>
                <w:b/>
                <w:sz w:val="24"/>
                <w:szCs w:val="24"/>
              </w:rPr>
            </w:pPr>
            <w:r w:rsidRPr="00C513B8">
              <w:rPr>
                <w:rFonts w:ascii="Times New Roman" w:hAnsi="Times New Roman"/>
                <w:b/>
                <w:sz w:val="24"/>
                <w:szCs w:val="24"/>
              </w:rPr>
              <w:t>ИСПОЛНИТЕЛЬ</w:t>
            </w:r>
          </w:p>
          <w:p w:rsidR="00DC2E1B" w:rsidRPr="00C513B8" w:rsidRDefault="00DC2E1B" w:rsidP="00BA726F">
            <w:pPr>
              <w:autoSpaceDE w:val="0"/>
              <w:autoSpaceDN w:val="0"/>
              <w:adjustRightInd w:val="0"/>
              <w:spacing w:after="0" w:line="240" w:lineRule="auto"/>
              <w:jc w:val="center"/>
              <w:rPr>
                <w:rFonts w:ascii="Times New Roman" w:hAnsi="Times New Roman"/>
                <w:b/>
                <w:sz w:val="24"/>
                <w:szCs w:val="24"/>
              </w:rPr>
            </w:pPr>
          </w:p>
        </w:tc>
        <w:tc>
          <w:tcPr>
            <w:tcW w:w="4898" w:type="dxa"/>
          </w:tcPr>
          <w:p w:rsidR="00DC2E1B" w:rsidRPr="00C513B8" w:rsidRDefault="00DC2E1B" w:rsidP="00BA726F">
            <w:pPr>
              <w:spacing w:after="0" w:line="240" w:lineRule="auto"/>
              <w:jc w:val="center"/>
              <w:rPr>
                <w:rFonts w:ascii="Times New Roman" w:hAnsi="Times New Roman"/>
                <w:b/>
                <w:bCs/>
                <w:sz w:val="24"/>
                <w:szCs w:val="24"/>
              </w:rPr>
            </w:pPr>
            <w:r w:rsidRPr="00C513B8">
              <w:rPr>
                <w:rFonts w:ascii="Times New Roman" w:hAnsi="Times New Roman"/>
                <w:b/>
                <w:bCs/>
                <w:sz w:val="24"/>
                <w:szCs w:val="24"/>
              </w:rPr>
              <w:t>ЗАКАЗЧИК:</w:t>
            </w:r>
          </w:p>
          <w:p w:rsidR="00DC2E1B" w:rsidRPr="00C513B8" w:rsidRDefault="00DC2E1B" w:rsidP="00BA726F">
            <w:pPr>
              <w:autoSpaceDE w:val="0"/>
              <w:autoSpaceDN w:val="0"/>
              <w:adjustRightInd w:val="0"/>
              <w:spacing w:after="0" w:line="240" w:lineRule="auto"/>
              <w:jc w:val="center"/>
              <w:rPr>
                <w:rFonts w:ascii="Times New Roman" w:hAnsi="Times New Roman"/>
                <w:b/>
                <w:sz w:val="24"/>
                <w:szCs w:val="24"/>
              </w:rPr>
            </w:pPr>
          </w:p>
        </w:tc>
      </w:tr>
      <w:tr w:rsidR="00DC2E1B" w:rsidRPr="00C513B8" w:rsidTr="00BA726F">
        <w:trPr>
          <w:trHeight w:val="1106"/>
        </w:trPr>
        <w:tc>
          <w:tcPr>
            <w:tcW w:w="4673" w:type="dxa"/>
          </w:tcPr>
          <w:p w:rsidR="00DC2E1B" w:rsidRPr="006D27FC" w:rsidRDefault="00DC2E1B" w:rsidP="00BA726F">
            <w:pPr>
              <w:autoSpaceDE w:val="0"/>
              <w:autoSpaceDN w:val="0"/>
              <w:adjustRightInd w:val="0"/>
              <w:spacing w:after="0" w:line="240" w:lineRule="auto"/>
              <w:rPr>
                <w:rFonts w:ascii="Times New Roman" w:hAnsi="Times New Roman" w:cs="Times New Roman"/>
                <w:b/>
                <w:sz w:val="24"/>
                <w:szCs w:val="24"/>
              </w:rPr>
            </w:pPr>
            <w:r w:rsidRPr="006D27FC">
              <w:rPr>
                <w:rFonts w:ascii="Times New Roman" w:hAnsi="Times New Roman" w:cs="Times New Roman"/>
                <w:b/>
                <w:sz w:val="24"/>
                <w:szCs w:val="24"/>
              </w:rPr>
              <w:t>Общество с ограниченной ответственностью «Комбинат школьного питания «Подросток»</w:t>
            </w:r>
          </w:p>
        </w:tc>
        <w:tc>
          <w:tcPr>
            <w:tcW w:w="4898" w:type="dxa"/>
          </w:tcPr>
          <w:p w:rsidR="00DC2E1B" w:rsidRPr="00BC2810" w:rsidRDefault="00DC2E1B" w:rsidP="00BA726F">
            <w:pPr>
              <w:spacing w:after="0" w:line="240" w:lineRule="auto"/>
              <w:jc w:val="both"/>
              <w:rPr>
                <w:rFonts w:ascii="Times New Roman" w:hAnsi="Times New Roman"/>
                <w:b/>
                <w:bCs/>
                <w:sz w:val="24"/>
                <w:szCs w:val="24"/>
              </w:rPr>
            </w:pPr>
            <w:r w:rsidRPr="0032431C">
              <w:rPr>
                <w:rFonts w:ascii="Times New Roman" w:eastAsia="Arial Unicode MS" w:hAnsi="Times New Roman"/>
                <w:sz w:val="24"/>
                <w:szCs w:val="24"/>
              </w:rPr>
              <w:t xml:space="preserve">Муниципальное общеобразовательное автономное учреждение «Гимназия № 8 имени Льва </w:t>
            </w:r>
            <w:proofErr w:type="spellStart"/>
            <w:r w:rsidRPr="0032431C">
              <w:rPr>
                <w:rFonts w:ascii="Times New Roman" w:eastAsia="Arial Unicode MS" w:hAnsi="Times New Roman"/>
                <w:sz w:val="24"/>
                <w:szCs w:val="24"/>
              </w:rPr>
              <w:t>Таикешева</w:t>
            </w:r>
            <w:proofErr w:type="spellEnd"/>
            <w:r w:rsidRPr="0032431C">
              <w:rPr>
                <w:rFonts w:ascii="Times New Roman" w:eastAsia="Arial Unicode MS" w:hAnsi="Times New Roman"/>
                <w:sz w:val="24"/>
                <w:szCs w:val="24"/>
              </w:rPr>
              <w:t xml:space="preserve">» </w:t>
            </w:r>
            <w:r w:rsidRPr="00BC2810">
              <w:rPr>
                <w:rFonts w:ascii="Times New Roman" w:eastAsia="Arial Unicode MS" w:hAnsi="Times New Roman"/>
                <w:sz w:val="24"/>
                <w:szCs w:val="24"/>
              </w:rPr>
              <w:t xml:space="preserve">(МОАУ «ГИМНАЗИЯ № </w:t>
            </w:r>
            <w:r>
              <w:rPr>
                <w:rFonts w:ascii="Times New Roman" w:eastAsia="Arial Unicode MS" w:hAnsi="Times New Roman"/>
                <w:sz w:val="24"/>
                <w:szCs w:val="24"/>
              </w:rPr>
              <w:t>8</w:t>
            </w:r>
            <w:r w:rsidRPr="00BC2810">
              <w:rPr>
                <w:rFonts w:ascii="Times New Roman" w:eastAsia="Arial Unicode MS" w:hAnsi="Times New Roman"/>
                <w:sz w:val="24"/>
                <w:szCs w:val="24"/>
              </w:rPr>
              <w:t>»)</w:t>
            </w:r>
          </w:p>
        </w:tc>
      </w:tr>
      <w:tr w:rsidR="00DC2E1B" w:rsidRPr="00C513B8" w:rsidTr="00BA726F">
        <w:tc>
          <w:tcPr>
            <w:tcW w:w="4673" w:type="dxa"/>
          </w:tcPr>
          <w:p w:rsidR="00DC2E1B" w:rsidRPr="006D27FC" w:rsidRDefault="00DC2E1B" w:rsidP="00BA726F">
            <w:pPr>
              <w:pStyle w:val="ConsPlusNonformat0"/>
              <w:rPr>
                <w:rFonts w:ascii="Times New Roman" w:hAnsi="Times New Roman" w:cs="Times New Roman"/>
                <w:bCs/>
                <w:sz w:val="24"/>
                <w:szCs w:val="24"/>
              </w:rPr>
            </w:pPr>
            <w:r w:rsidRPr="006D27FC">
              <w:rPr>
                <w:rFonts w:ascii="Times New Roman" w:hAnsi="Times New Roman" w:cs="Times New Roman"/>
                <w:bCs/>
                <w:sz w:val="24"/>
                <w:szCs w:val="24"/>
              </w:rPr>
              <w:t>И.О.Генерального директора</w:t>
            </w:r>
          </w:p>
          <w:p w:rsidR="00DC2E1B" w:rsidRPr="006D27FC" w:rsidRDefault="00DC2E1B" w:rsidP="00BA726F">
            <w:pPr>
              <w:pStyle w:val="ConsPlusNonformat0"/>
              <w:rPr>
                <w:rFonts w:ascii="Times New Roman" w:hAnsi="Times New Roman" w:cs="Times New Roman"/>
                <w:bCs/>
                <w:sz w:val="24"/>
                <w:szCs w:val="24"/>
              </w:rPr>
            </w:pPr>
          </w:p>
          <w:p w:rsidR="00DC2E1B" w:rsidRPr="006D27FC" w:rsidRDefault="00DC2E1B" w:rsidP="00BA726F">
            <w:pPr>
              <w:pStyle w:val="ConsPlusNonformat0"/>
              <w:rPr>
                <w:rFonts w:ascii="Times New Roman" w:hAnsi="Times New Roman" w:cs="Times New Roman"/>
                <w:bCs/>
                <w:sz w:val="24"/>
                <w:szCs w:val="24"/>
              </w:rPr>
            </w:pPr>
            <w:r w:rsidRPr="006D27FC">
              <w:rPr>
                <w:rFonts w:ascii="Times New Roman" w:hAnsi="Times New Roman" w:cs="Times New Roman"/>
                <w:bCs/>
                <w:sz w:val="24"/>
                <w:szCs w:val="24"/>
              </w:rPr>
              <w:t>ООО «КШП «Подросток»</w:t>
            </w:r>
          </w:p>
          <w:p w:rsidR="00DC2E1B" w:rsidRPr="006D27FC" w:rsidRDefault="00DC2E1B" w:rsidP="00BA726F">
            <w:pPr>
              <w:pStyle w:val="ConsPlusNonformat0"/>
              <w:rPr>
                <w:rFonts w:ascii="Times New Roman" w:hAnsi="Times New Roman" w:cs="Times New Roman"/>
                <w:bCs/>
                <w:sz w:val="24"/>
                <w:szCs w:val="24"/>
              </w:rPr>
            </w:pPr>
          </w:p>
          <w:p w:rsidR="00DC2E1B" w:rsidRPr="006D27FC" w:rsidRDefault="00DC2E1B" w:rsidP="00BA726F">
            <w:pPr>
              <w:spacing w:after="0" w:line="240" w:lineRule="auto"/>
              <w:rPr>
                <w:rFonts w:ascii="Times New Roman" w:hAnsi="Times New Roman" w:cs="Times New Roman"/>
                <w:bCs/>
                <w:sz w:val="24"/>
                <w:szCs w:val="24"/>
              </w:rPr>
            </w:pPr>
            <w:r w:rsidRPr="006D27FC">
              <w:rPr>
                <w:rFonts w:ascii="Times New Roman" w:hAnsi="Times New Roman" w:cs="Times New Roman"/>
                <w:bCs/>
                <w:sz w:val="24"/>
                <w:szCs w:val="24"/>
              </w:rPr>
              <w:t>________________/ Некрасов Ю.И./</w:t>
            </w:r>
          </w:p>
          <w:p w:rsidR="00DC2E1B" w:rsidRPr="006D27FC" w:rsidRDefault="00DC2E1B" w:rsidP="00BA726F">
            <w:pPr>
              <w:autoSpaceDE w:val="0"/>
              <w:autoSpaceDN w:val="0"/>
              <w:adjustRightInd w:val="0"/>
              <w:spacing w:after="0" w:line="240" w:lineRule="auto"/>
              <w:jc w:val="center"/>
              <w:rPr>
                <w:rFonts w:ascii="Times New Roman" w:hAnsi="Times New Roman" w:cs="Times New Roman"/>
                <w:b/>
                <w:sz w:val="24"/>
                <w:szCs w:val="24"/>
                <w:highlight w:val="yellow"/>
              </w:rPr>
            </w:pPr>
          </w:p>
        </w:tc>
        <w:tc>
          <w:tcPr>
            <w:tcW w:w="4898" w:type="dxa"/>
          </w:tcPr>
          <w:p w:rsidR="00DC2E1B" w:rsidRPr="00BC2810" w:rsidRDefault="00DC2E1B" w:rsidP="00BA726F">
            <w:pPr>
              <w:shd w:val="clear" w:color="auto" w:fill="FFFFFF"/>
              <w:tabs>
                <w:tab w:val="left" w:leader="underscore" w:pos="5918"/>
              </w:tabs>
              <w:spacing w:after="0" w:line="240" w:lineRule="auto"/>
              <w:rPr>
                <w:rFonts w:ascii="Times New Roman" w:eastAsia="Arial Unicode MS" w:hAnsi="Times New Roman"/>
                <w:sz w:val="24"/>
                <w:szCs w:val="24"/>
              </w:rPr>
            </w:pPr>
            <w:r w:rsidRPr="00BC2810">
              <w:rPr>
                <w:rFonts w:ascii="Times New Roman" w:eastAsia="Times New Roman" w:hAnsi="Times New Roman"/>
                <w:sz w:val="24"/>
                <w:szCs w:val="24"/>
              </w:rPr>
              <w:t xml:space="preserve">Директор </w:t>
            </w:r>
            <w:r w:rsidRPr="00BC2810">
              <w:rPr>
                <w:rFonts w:ascii="Times New Roman" w:eastAsia="Arial Unicode MS" w:hAnsi="Times New Roman"/>
                <w:sz w:val="24"/>
                <w:szCs w:val="24"/>
              </w:rPr>
              <w:t>МОАУ «</w:t>
            </w:r>
            <w:r>
              <w:rPr>
                <w:rFonts w:ascii="Times New Roman" w:eastAsia="Arial Unicode MS" w:hAnsi="Times New Roman"/>
                <w:sz w:val="24"/>
                <w:szCs w:val="24"/>
              </w:rPr>
              <w:t>Гимназия №8</w:t>
            </w:r>
            <w:r w:rsidRPr="00BC2810">
              <w:rPr>
                <w:rFonts w:ascii="Times New Roman" w:eastAsia="Arial Unicode MS" w:hAnsi="Times New Roman"/>
                <w:sz w:val="24"/>
                <w:szCs w:val="24"/>
              </w:rPr>
              <w:t>»</w:t>
            </w:r>
          </w:p>
          <w:p w:rsidR="00DC2E1B" w:rsidRPr="00BC2810" w:rsidRDefault="00DC2E1B" w:rsidP="00BA726F">
            <w:pPr>
              <w:shd w:val="clear" w:color="auto" w:fill="FFFFFF"/>
              <w:tabs>
                <w:tab w:val="left" w:leader="underscore" w:pos="5918"/>
              </w:tabs>
              <w:spacing w:after="0" w:line="240" w:lineRule="auto"/>
              <w:rPr>
                <w:rFonts w:ascii="Times New Roman" w:eastAsia="Arial Unicode MS" w:hAnsi="Times New Roman"/>
                <w:sz w:val="24"/>
                <w:szCs w:val="24"/>
              </w:rPr>
            </w:pPr>
          </w:p>
          <w:p w:rsidR="00DC2E1B" w:rsidRPr="00BC2810" w:rsidRDefault="00DC2E1B" w:rsidP="00BA726F">
            <w:pPr>
              <w:shd w:val="clear" w:color="auto" w:fill="FFFFFF"/>
              <w:tabs>
                <w:tab w:val="left" w:leader="underscore" w:pos="5918"/>
              </w:tabs>
              <w:spacing w:after="0" w:line="240" w:lineRule="auto"/>
              <w:rPr>
                <w:rFonts w:ascii="Times New Roman" w:eastAsia="Arial Unicode MS" w:hAnsi="Times New Roman"/>
                <w:sz w:val="24"/>
                <w:szCs w:val="24"/>
              </w:rPr>
            </w:pPr>
            <w:r w:rsidRPr="00BC2810">
              <w:rPr>
                <w:rFonts w:ascii="Times New Roman" w:eastAsia="Arial Unicode MS" w:hAnsi="Times New Roman"/>
                <w:sz w:val="24"/>
                <w:szCs w:val="24"/>
              </w:rPr>
              <w:t xml:space="preserve">_________________________ </w:t>
            </w:r>
            <w:r>
              <w:rPr>
                <w:rFonts w:ascii="Times New Roman" w:eastAsia="Arial Unicode MS" w:hAnsi="Times New Roman"/>
                <w:sz w:val="24"/>
                <w:szCs w:val="24"/>
              </w:rPr>
              <w:t>М.А. Мазанова</w:t>
            </w:r>
          </w:p>
          <w:p w:rsidR="00DC2E1B" w:rsidRPr="00BC2810" w:rsidRDefault="00DC2E1B" w:rsidP="00BA726F">
            <w:pPr>
              <w:shd w:val="clear" w:color="auto" w:fill="FFFFFF"/>
              <w:tabs>
                <w:tab w:val="left" w:leader="underscore" w:pos="5918"/>
              </w:tabs>
              <w:spacing w:after="0" w:line="240" w:lineRule="auto"/>
              <w:rPr>
                <w:rFonts w:ascii="Times New Roman" w:eastAsia="Arial Unicode MS" w:hAnsi="Times New Roman"/>
                <w:sz w:val="24"/>
                <w:szCs w:val="24"/>
              </w:rPr>
            </w:pPr>
          </w:p>
          <w:p w:rsidR="00DC2E1B" w:rsidRPr="00BC2810" w:rsidRDefault="00DC2E1B" w:rsidP="00BA726F">
            <w:pPr>
              <w:shd w:val="clear" w:color="auto" w:fill="FFFFFF"/>
              <w:tabs>
                <w:tab w:val="left" w:leader="underscore" w:pos="5918"/>
              </w:tabs>
              <w:spacing w:after="0" w:line="240" w:lineRule="auto"/>
              <w:rPr>
                <w:rFonts w:ascii="Times New Roman" w:eastAsia="Times New Roman" w:hAnsi="Times New Roman"/>
                <w:sz w:val="24"/>
                <w:szCs w:val="24"/>
              </w:rPr>
            </w:pPr>
          </w:p>
          <w:p w:rsidR="00DC2E1B" w:rsidRPr="00BC2810" w:rsidRDefault="00DC2E1B" w:rsidP="00BA726F">
            <w:pPr>
              <w:shd w:val="clear" w:color="auto" w:fill="FFFFFF"/>
              <w:tabs>
                <w:tab w:val="left" w:leader="underscore" w:pos="5918"/>
              </w:tabs>
              <w:spacing w:after="0" w:line="240" w:lineRule="auto"/>
              <w:rPr>
                <w:rFonts w:ascii="Times New Roman" w:eastAsia="Times New Roman" w:hAnsi="Times New Roman"/>
                <w:sz w:val="24"/>
                <w:szCs w:val="24"/>
              </w:rPr>
            </w:pPr>
          </w:p>
        </w:tc>
      </w:tr>
    </w:tbl>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pacing w:after="0" w:line="240" w:lineRule="auto"/>
        <w:ind w:firstLine="709"/>
        <w:jc w:val="center"/>
        <w:rPr>
          <w:i/>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A12C77" w:rsidRDefault="00A12C77">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2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на оказание услуг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организации </w:t>
      </w:r>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питания </w:t>
      </w:r>
      <w:proofErr w:type="gramStart"/>
      <w:r>
        <w:rPr>
          <w:rFonts w:ascii="Times New Roman" w:eastAsia="Times New Roman" w:hAnsi="Times New Roman" w:cs="Times New Roman"/>
          <w:sz w:val="24"/>
          <w:szCs w:val="24"/>
        </w:rPr>
        <w:t>обучающихся</w:t>
      </w:r>
      <w:proofErr w:type="gramEnd"/>
    </w:p>
    <w:p w:rsidR="00407F5E" w:rsidRDefault="008E1FC5">
      <w:pPr>
        <w:shd w:val="clear" w:color="auto" w:fill="FFFFFF"/>
        <w:tabs>
          <w:tab w:val="left" w:pos="6379"/>
        </w:tabs>
        <w:spacing w:after="0" w:line="240" w:lineRule="auto"/>
        <w:ind w:left="694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 ______</w:t>
      </w:r>
    </w:p>
    <w:p w:rsidR="00407F5E" w:rsidRDefault="00407F5E">
      <w:pPr>
        <w:shd w:val="clear" w:color="auto" w:fill="FFFFFF"/>
        <w:tabs>
          <w:tab w:val="left" w:pos="6379"/>
        </w:tabs>
        <w:spacing w:after="0" w:line="240" w:lineRule="auto"/>
        <w:ind w:left="6946"/>
        <w:rPr>
          <w:rFonts w:ascii="Times New Roman" w:eastAsia="Times New Roman" w:hAnsi="Times New Roman" w:cs="Times New Roman"/>
          <w:sz w:val="24"/>
          <w:szCs w:val="24"/>
        </w:rPr>
      </w:pPr>
    </w:p>
    <w:p w:rsidR="00407F5E" w:rsidRDefault="008E1FC5">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Порядок расчета  сумм на возмещение коммунальных услуг в месяц</w:t>
      </w:r>
    </w:p>
    <w:p w:rsidR="00407F5E" w:rsidRDefault="00407F5E">
      <w:pPr>
        <w:spacing w:after="0" w:line="240" w:lineRule="auto"/>
        <w:jc w:val="center"/>
        <w:rPr>
          <w:rFonts w:ascii="Times New Roman" w:eastAsia="Times New Roman" w:hAnsi="Times New Roman" w:cs="Times New Roman"/>
        </w:rPr>
      </w:pPr>
    </w:p>
    <w:p w:rsidR="00407F5E" w:rsidRDefault="008E1FC5">
      <w:pPr>
        <w:tabs>
          <w:tab w:val="left" w:pos="2389"/>
        </w:tabs>
        <w:spacing w:after="0" w:line="240" w:lineRule="auto"/>
        <w:rPr>
          <w:rFonts w:ascii="Times New Roman" w:eastAsia="Times New Roman" w:hAnsi="Times New Roman" w:cs="Times New Roman"/>
          <w:vertAlign w:val="subscript"/>
        </w:rPr>
      </w:pPr>
      <w:r>
        <w:rPr>
          <w:rFonts w:ascii="Times New Roman" w:eastAsia="Times New Roman" w:hAnsi="Times New Roman" w:cs="Times New Roman"/>
        </w:rPr>
        <w:t>Х</w:t>
      </w:r>
      <w:proofErr w:type="gramStart"/>
      <w:r>
        <w:rPr>
          <w:rFonts w:ascii="Times New Roman" w:eastAsia="Times New Roman" w:hAnsi="Times New Roman" w:cs="Times New Roman"/>
          <w:vertAlign w:val="subscript"/>
        </w:rPr>
        <w:t>1</w:t>
      </w:r>
      <w:proofErr w:type="gramEnd"/>
      <w:r>
        <w:rPr>
          <w:rFonts w:ascii="Times New Roman" w:eastAsia="Times New Roman" w:hAnsi="Times New Roman" w:cs="Times New Roman"/>
          <w:vertAlign w:val="subscript"/>
        </w:rPr>
        <w:t>,2,3,4</w:t>
      </w:r>
      <w:r>
        <w:rPr>
          <w:rFonts w:ascii="Times New Roman" w:eastAsia="Times New Roman" w:hAnsi="Times New Roman" w:cs="Times New Roman"/>
        </w:rPr>
        <w:t xml:space="preserve"> = Y</w:t>
      </w:r>
      <w:r>
        <w:rPr>
          <w:rFonts w:ascii="Times New Roman" w:eastAsia="Times New Roman" w:hAnsi="Times New Roman" w:cs="Times New Roman"/>
          <w:vertAlign w:val="subscript"/>
        </w:rPr>
        <w:t xml:space="preserve">1,2,3,4 </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proofErr w:type="spellEnd"/>
    </w:p>
    <w:p w:rsidR="00407F5E" w:rsidRDefault="00407F5E">
      <w:pPr>
        <w:spacing w:after="0" w:line="240" w:lineRule="auto"/>
        <w:rPr>
          <w:rFonts w:ascii="Times New Roman" w:eastAsia="Times New Roman" w:hAnsi="Times New Roman" w:cs="Times New Roman"/>
          <w:b/>
        </w:rPr>
      </w:pPr>
    </w:p>
    <w:p w:rsidR="00407F5E" w:rsidRDefault="008E1FC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Расчет электроэнергии:</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proofErr w:type="gramStart"/>
      <w:r>
        <w:rPr>
          <w:rFonts w:ascii="Times New Roman" w:eastAsia="Times New Roman" w:hAnsi="Times New Roman" w:cs="Times New Roman"/>
          <w:vertAlign w:val="subscript"/>
        </w:rPr>
        <w:t>1</w:t>
      </w:r>
      <w:proofErr w:type="gramEnd"/>
      <w:r>
        <w:rPr>
          <w:rFonts w:ascii="Times New Roman" w:eastAsia="Times New Roman" w:hAnsi="Times New Roman" w:cs="Times New Roman"/>
        </w:rPr>
        <w:t xml:space="preserve"> =  Y</w:t>
      </w:r>
      <w:r>
        <w:rPr>
          <w:rFonts w:ascii="Times New Roman" w:eastAsia="Times New Roman" w:hAnsi="Times New Roman" w:cs="Times New Roman"/>
          <w:vertAlign w:val="subscript"/>
        </w:rPr>
        <w:t>1</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proofErr w:type="spellEnd"/>
      <w:r>
        <w:rPr>
          <w:rFonts w:ascii="Times New Roman" w:eastAsia="Times New Roman" w:hAnsi="Times New Roman" w:cs="Times New Roman"/>
        </w:rPr>
        <w:t>, где</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proofErr w:type="gramStart"/>
      <w:r>
        <w:rPr>
          <w:rFonts w:ascii="Times New Roman" w:eastAsia="Times New Roman" w:hAnsi="Times New Roman" w:cs="Times New Roman"/>
          <w:vertAlign w:val="subscript"/>
        </w:rPr>
        <w:t>1</w:t>
      </w:r>
      <w:proofErr w:type="gramEnd"/>
      <w:r>
        <w:rPr>
          <w:rFonts w:ascii="Times New Roman" w:eastAsia="Times New Roman" w:hAnsi="Times New Roman" w:cs="Times New Roman"/>
        </w:rPr>
        <w:t xml:space="preserve"> – сумма к возмещению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vertAlign w:val="subscript"/>
        </w:rPr>
        <w:t>1</w:t>
      </w:r>
      <w:r>
        <w:rPr>
          <w:rFonts w:ascii="Times New Roman" w:eastAsia="Times New Roman" w:hAnsi="Times New Roman" w:cs="Times New Roman"/>
        </w:rPr>
        <w:t xml:space="preserve"> – сумма потребленной электроэнергии учреждением в месяц, руб.</w:t>
      </w:r>
    </w:p>
    <w:p w:rsidR="00407F5E" w:rsidRDefault="008E1FC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учреждения</w:t>
      </w:r>
      <w:proofErr w:type="spellEnd"/>
      <w:r>
        <w:rPr>
          <w:rFonts w:ascii="Times New Roman" w:eastAsia="Times New Roman" w:hAnsi="Times New Roman" w:cs="Times New Roman"/>
        </w:rPr>
        <w:t xml:space="preserve">  - общая площадь здания</w:t>
      </w:r>
    </w:p>
    <w:p w:rsidR="00407F5E" w:rsidRDefault="008E1FC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пищеблока</w:t>
      </w:r>
      <w:proofErr w:type="spellEnd"/>
      <w:r>
        <w:rPr>
          <w:rFonts w:ascii="Times New Roman" w:eastAsia="Times New Roman" w:hAnsi="Times New Roman" w:cs="Times New Roman"/>
        </w:rPr>
        <w:t xml:space="preserve"> – площадь пищеблока.</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Расчет теплоснабжения:</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proofErr w:type="gramStart"/>
      <w:r>
        <w:rPr>
          <w:rFonts w:ascii="Times New Roman" w:eastAsia="Times New Roman" w:hAnsi="Times New Roman" w:cs="Times New Roman"/>
          <w:vertAlign w:val="subscript"/>
        </w:rPr>
        <w:t>2</w:t>
      </w:r>
      <w:proofErr w:type="gramEnd"/>
      <w:r>
        <w:rPr>
          <w:rFonts w:ascii="Times New Roman" w:eastAsia="Times New Roman" w:hAnsi="Times New Roman" w:cs="Times New Roman"/>
        </w:rPr>
        <w:t xml:space="preserve"> =  Y</w:t>
      </w:r>
      <w:r>
        <w:rPr>
          <w:rFonts w:ascii="Times New Roman" w:eastAsia="Times New Roman" w:hAnsi="Times New Roman" w:cs="Times New Roman"/>
          <w:vertAlign w:val="subscript"/>
        </w:rPr>
        <w:t>2</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proofErr w:type="spellEnd"/>
      <w:r>
        <w:rPr>
          <w:rFonts w:ascii="Times New Roman" w:eastAsia="Times New Roman" w:hAnsi="Times New Roman" w:cs="Times New Roman"/>
        </w:rPr>
        <w:t>, где</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proofErr w:type="gramStart"/>
      <w:r>
        <w:rPr>
          <w:rFonts w:ascii="Times New Roman" w:eastAsia="Times New Roman" w:hAnsi="Times New Roman" w:cs="Times New Roman"/>
          <w:vertAlign w:val="subscript"/>
        </w:rPr>
        <w:t>2</w:t>
      </w:r>
      <w:proofErr w:type="gramEnd"/>
      <w:r>
        <w:rPr>
          <w:rFonts w:ascii="Times New Roman" w:eastAsia="Times New Roman" w:hAnsi="Times New Roman" w:cs="Times New Roman"/>
        </w:rPr>
        <w:t xml:space="preserve"> – сумма к возмещению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vertAlign w:val="subscript"/>
        </w:rPr>
        <w:t>2</w:t>
      </w:r>
      <w:r>
        <w:rPr>
          <w:rFonts w:ascii="Times New Roman" w:eastAsia="Times New Roman" w:hAnsi="Times New Roman" w:cs="Times New Roman"/>
        </w:rPr>
        <w:t xml:space="preserve"> – сумма потребленной учреждением тепловой энергии в месяц, руб. </w:t>
      </w:r>
    </w:p>
    <w:p w:rsidR="00407F5E" w:rsidRDefault="008E1FC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учреждения</w:t>
      </w:r>
      <w:proofErr w:type="spellEnd"/>
      <w:r>
        <w:rPr>
          <w:rFonts w:ascii="Times New Roman" w:eastAsia="Times New Roman" w:hAnsi="Times New Roman" w:cs="Times New Roman"/>
        </w:rPr>
        <w:t xml:space="preserve">  - общая площадь здания</w:t>
      </w:r>
    </w:p>
    <w:p w:rsidR="00407F5E" w:rsidRDefault="008E1FC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пищеблока</w:t>
      </w:r>
      <w:proofErr w:type="spellEnd"/>
      <w:r>
        <w:rPr>
          <w:rFonts w:ascii="Times New Roman" w:eastAsia="Times New Roman" w:hAnsi="Times New Roman" w:cs="Times New Roman"/>
        </w:rPr>
        <w:t xml:space="preserve"> – площадь пищеблока.</w:t>
      </w:r>
    </w:p>
    <w:p w:rsidR="00407F5E" w:rsidRDefault="00407F5E">
      <w:pPr>
        <w:spacing w:after="0" w:line="240" w:lineRule="auto"/>
        <w:rPr>
          <w:rFonts w:ascii="Times New Roman" w:eastAsia="Times New Roman" w:hAnsi="Times New Roman" w:cs="Times New Roman"/>
          <w:b/>
          <w:color w:val="FF0000"/>
        </w:rPr>
      </w:pPr>
    </w:p>
    <w:p w:rsidR="00407F5E" w:rsidRDefault="008E1FC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Расчет водоснабжения и водоотведения:</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3</w:t>
      </w:r>
      <w:r>
        <w:rPr>
          <w:rFonts w:ascii="Times New Roman" w:eastAsia="Times New Roman" w:hAnsi="Times New Roman" w:cs="Times New Roman"/>
        </w:rPr>
        <w:t xml:space="preserve"> =  Y</w:t>
      </w:r>
      <w:r>
        <w:rPr>
          <w:rFonts w:ascii="Times New Roman" w:eastAsia="Times New Roman" w:hAnsi="Times New Roman" w:cs="Times New Roman"/>
          <w:vertAlign w:val="subscript"/>
        </w:rPr>
        <w:t>3</w:t>
      </w:r>
      <w:r>
        <w:rPr>
          <w:rFonts w:ascii="Times New Roman" w:eastAsia="Times New Roman" w:hAnsi="Times New Roman" w:cs="Times New Roman"/>
        </w:rPr>
        <w:t xml:space="preserve"> / </w:t>
      </w: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proofErr w:type="spellEnd"/>
      <w:r>
        <w:rPr>
          <w:rFonts w:ascii="Times New Roman" w:eastAsia="Times New Roman" w:hAnsi="Times New Roman" w:cs="Times New Roman"/>
        </w:rPr>
        <w:t>, где</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r>
        <w:rPr>
          <w:rFonts w:ascii="Times New Roman" w:eastAsia="Times New Roman" w:hAnsi="Times New Roman" w:cs="Times New Roman"/>
          <w:vertAlign w:val="subscript"/>
        </w:rPr>
        <w:t>3</w:t>
      </w:r>
      <w:r>
        <w:rPr>
          <w:rFonts w:ascii="Times New Roman" w:eastAsia="Times New Roman" w:hAnsi="Times New Roman" w:cs="Times New Roman"/>
        </w:rPr>
        <w:t xml:space="preserve"> – сумма к возмещению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vertAlign w:val="subscript"/>
        </w:rPr>
        <w:t>3</w:t>
      </w:r>
      <w:r>
        <w:rPr>
          <w:rFonts w:ascii="Times New Roman" w:eastAsia="Times New Roman" w:hAnsi="Times New Roman" w:cs="Times New Roman"/>
        </w:rPr>
        <w:t xml:space="preserve"> – сумма потребленной учреждением холодной воды и водоотведения в месяц, руб.</w:t>
      </w:r>
    </w:p>
    <w:p w:rsidR="00407F5E" w:rsidRDefault="008E1FC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учреждения</w:t>
      </w:r>
      <w:proofErr w:type="spellEnd"/>
      <w:r>
        <w:rPr>
          <w:rFonts w:ascii="Times New Roman" w:eastAsia="Times New Roman" w:hAnsi="Times New Roman" w:cs="Times New Roman"/>
        </w:rPr>
        <w:t xml:space="preserve">  - общая площадь здания</w:t>
      </w:r>
    </w:p>
    <w:p w:rsidR="00407F5E" w:rsidRDefault="008E1FC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пищеблока</w:t>
      </w:r>
      <w:proofErr w:type="spellEnd"/>
      <w:r>
        <w:rPr>
          <w:rFonts w:ascii="Times New Roman" w:eastAsia="Times New Roman" w:hAnsi="Times New Roman" w:cs="Times New Roman"/>
        </w:rPr>
        <w:t xml:space="preserve"> – площадь пищеблока.</w:t>
      </w:r>
    </w:p>
    <w:p w:rsidR="00407F5E" w:rsidRDefault="00407F5E">
      <w:pPr>
        <w:spacing w:after="0" w:line="240" w:lineRule="auto"/>
        <w:rPr>
          <w:rFonts w:ascii="Times New Roman" w:eastAsia="Times New Roman" w:hAnsi="Times New Roman" w:cs="Times New Roman"/>
          <w:b/>
        </w:rPr>
      </w:pPr>
    </w:p>
    <w:p w:rsidR="00407F5E" w:rsidRDefault="008E1FC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*Расчет горячей воды:</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proofErr w:type="gramStart"/>
      <w:r>
        <w:rPr>
          <w:rFonts w:ascii="Times New Roman" w:eastAsia="Times New Roman" w:hAnsi="Times New Roman" w:cs="Times New Roman"/>
          <w:vertAlign w:val="subscript"/>
        </w:rPr>
        <w:t>4</w:t>
      </w:r>
      <w:proofErr w:type="gramEnd"/>
      <w:r>
        <w:rPr>
          <w:rFonts w:ascii="Times New Roman" w:eastAsia="Times New Roman" w:hAnsi="Times New Roman" w:cs="Times New Roman"/>
        </w:rPr>
        <w:t xml:space="preserve"> =  Y</w:t>
      </w:r>
      <w:r>
        <w:rPr>
          <w:rFonts w:ascii="Times New Roman" w:eastAsia="Times New Roman" w:hAnsi="Times New Roman" w:cs="Times New Roman"/>
          <w:vertAlign w:val="subscript"/>
        </w:rPr>
        <w:t>4</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w:t>
      </w:r>
      <w:r>
        <w:rPr>
          <w:rFonts w:ascii="Times New Roman" w:eastAsia="Times New Roman" w:hAnsi="Times New Roman" w:cs="Times New Roman"/>
          <w:vertAlign w:val="subscript"/>
        </w:rPr>
        <w:t>учреждения</w:t>
      </w:r>
      <w:r>
        <w:rPr>
          <w:rFonts w:ascii="Times New Roman" w:eastAsia="Times New Roman" w:hAnsi="Times New Roman" w:cs="Times New Roman"/>
        </w:rPr>
        <w:t>хS</w:t>
      </w:r>
      <w:r>
        <w:rPr>
          <w:rFonts w:ascii="Times New Roman" w:eastAsia="Times New Roman" w:hAnsi="Times New Roman" w:cs="Times New Roman"/>
          <w:vertAlign w:val="subscript"/>
        </w:rPr>
        <w:t>пищеблока</w:t>
      </w:r>
      <w:proofErr w:type="spellEnd"/>
      <w:r>
        <w:rPr>
          <w:rFonts w:ascii="Times New Roman" w:eastAsia="Times New Roman" w:hAnsi="Times New Roman" w:cs="Times New Roman"/>
        </w:rPr>
        <w:t>, где</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Х</w:t>
      </w:r>
      <w:proofErr w:type="gramStart"/>
      <w:r>
        <w:rPr>
          <w:rFonts w:ascii="Times New Roman" w:eastAsia="Times New Roman" w:hAnsi="Times New Roman" w:cs="Times New Roman"/>
          <w:vertAlign w:val="subscript"/>
        </w:rPr>
        <w:t>4</w:t>
      </w:r>
      <w:proofErr w:type="gramEnd"/>
      <w:r>
        <w:rPr>
          <w:rFonts w:ascii="Times New Roman" w:eastAsia="Times New Roman" w:hAnsi="Times New Roman" w:cs="Times New Roman"/>
        </w:rPr>
        <w:t xml:space="preserve"> – сумма к возмещению в месяц, руб.</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vertAlign w:val="subscript"/>
        </w:rPr>
        <w:t>4</w:t>
      </w:r>
      <w:r>
        <w:rPr>
          <w:rFonts w:ascii="Times New Roman" w:eastAsia="Times New Roman" w:hAnsi="Times New Roman" w:cs="Times New Roman"/>
        </w:rPr>
        <w:t xml:space="preserve"> – сумма потребленной учреждением горячей воды в месяц, руб.</w:t>
      </w:r>
    </w:p>
    <w:p w:rsidR="00407F5E" w:rsidRDefault="008E1FC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учреждения</w:t>
      </w:r>
      <w:proofErr w:type="spellEnd"/>
      <w:r>
        <w:rPr>
          <w:rFonts w:ascii="Times New Roman" w:eastAsia="Times New Roman" w:hAnsi="Times New Roman" w:cs="Times New Roman"/>
        </w:rPr>
        <w:t xml:space="preserve">  - общая площадь здания</w:t>
      </w:r>
    </w:p>
    <w:p w:rsidR="00407F5E" w:rsidRDefault="008E1FC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пищеблока</w:t>
      </w:r>
      <w:proofErr w:type="spellEnd"/>
      <w:r>
        <w:rPr>
          <w:rFonts w:ascii="Times New Roman" w:eastAsia="Times New Roman" w:hAnsi="Times New Roman" w:cs="Times New Roman"/>
        </w:rPr>
        <w:t xml:space="preserve"> – площадь пищеблока.</w:t>
      </w:r>
    </w:p>
    <w:p w:rsidR="00407F5E" w:rsidRDefault="00407F5E">
      <w:pPr>
        <w:spacing w:after="0" w:line="240" w:lineRule="auto"/>
        <w:rPr>
          <w:rFonts w:ascii="Times New Roman" w:eastAsia="Times New Roman" w:hAnsi="Times New Roman" w:cs="Times New Roman"/>
        </w:rPr>
      </w:pPr>
    </w:p>
    <w:p w:rsidR="00407F5E" w:rsidRDefault="008E1FC5">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Итого: Х</w:t>
      </w:r>
      <w:proofErr w:type="gramStart"/>
      <w:r>
        <w:rPr>
          <w:rFonts w:ascii="Times New Roman" w:eastAsia="Times New Roman" w:hAnsi="Times New Roman" w:cs="Times New Roman"/>
          <w:b/>
          <w:vertAlign w:val="subscript"/>
        </w:rPr>
        <w:t>1</w:t>
      </w:r>
      <w:proofErr w:type="gramEnd"/>
      <w:r>
        <w:rPr>
          <w:rFonts w:ascii="Times New Roman" w:eastAsia="Times New Roman" w:hAnsi="Times New Roman" w:cs="Times New Roman"/>
          <w:b/>
        </w:rPr>
        <w:t xml:space="preserve"> + Х</w:t>
      </w:r>
      <w:r>
        <w:rPr>
          <w:rFonts w:ascii="Times New Roman" w:eastAsia="Times New Roman" w:hAnsi="Times New Roman" w:cs="Times New Roman"/>
          <w:b/>
          <w:vertAlign w:val="subscript"/>
        </w:rPr>
        <w:t>2</w:t>
      </w:r>
      <w:r>
        <w:rPr>
          <w:rFonts w:ascii="Times New Roman" w:eastAsia="Times New Roman" w:hAnsi="Times New Roman" w:cs="Times New Roman"/>
          <w:b/>
        </w:rPr>
        <w:t xml:space="preserve"> + Х</w:t>
      </w:r>
      <w:r>
        <w:rPr>
          <w:rFonts w:ascii="Times New Roman" w:eastAsia="Times New Roman" w:hAnsi="Times New Roman" w:cs="Times New Roman"/>
          <w:b/>
          <w:vertAlign w:val="subscript"/>
        </w:rPr>
        <w:t>3</w:t>
      </w:r>
      <w:r>
        <w:rPr>
          <w:rFonts w:ascii="Times New Roman" w:eastAsia="Times New Roman" w:hAnsi="Times New Roman" w:cs="Times New Roman"/>
          <w:b/>
        </w:rPr>
        <w:t xml:space="preserve"> + Х</w:t>
      </w:r>
      <w:r>
        <w:rPr>
          <w:rFonts w:ascii="Times New Roman" w:eastAsia="Times New Roman" w:hAnsi="Times New Roman" w:cs="Times New Roman"/>
          <w:b/>
          <w:vertAlign w:val="subscript"/>
        </w:rPr>
        <w:t>4</w:t>
      </w:r>
      <w:r>
        <w:rPr>
          <w:rFonts w:ascii="Times New Roman" w:eastAsia="Times New Roman" w:hAnsi="Times New Roman" w:cs="Times New Roman"/>
          <w:b/>
        </w:rPr>
        <w:t>=</w:t>
      </w:r>
      <w:r>
        <w:rPr>
          <w:rFonts w:ascii="Times New Roman" w:eastAsia="Times New Roman" w:hAnsi="Times New Roman" w:cs="Times New Roman"/>
        </w:rPr>
        <w:t xml:space="preserve"> ∑</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 расчеты возмещения коммунальных услуг рассчитывается ежемесячно, исходя из фактического потребления коммунальных услуг учреждением.</w:t>
      </w:r>
    </w:p>
    <w:p w:rsidR="00407F5E" w:rsidRDefault="00407F5E">
      <w:pPr>
        <w:spacing w:after="0" w:line="240" w:lineRule="auto"/>
        <w:rPr>
          <w:rFonts w:ascii="Times New Roman" w:eastAsia="Times New Roman" w:hAnsi="Times New Roman" w:cs="Times New Roman"/>
        </w:rPr>
      </w:pPr>
    </w:p>
    <w:p w:rsidR="00407F5E" w:rsidRDefault="008E1FC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                                                      ___________________</w:t>
      </w:r>
    </w:p>
    <w:p w:rsidR="00407F5E" w:rsidRDefault="008E1FC5">
      <w:pPr>
        <w:spacing w:after="0" w:line="240" w:lineRule="auto"/>
        <w:rPr>
          <w:rFonts w:ascii="Times New Roman" w:eastAsia="Times New Roman" w:hAnsi="Times New Roman" w:cs="Times New Roman"/>
        </w:rPr>
      </w:pPr>
      <w:r>
        <w:rPr>
          <w:rFonts w:ascii="Times New Roman" w:eastAsia="Times New Roman" w:hAnsi="Times New Roman" w:cs="Times New Roman"/>
        </w:rPr>
        <w:t>м.п.                                                                              м.п.</w:t>
      </w:r>
    </w:p>
    <w:p w:rsidR="00407F5E" w:rsidRDefault="00407F5E">
      <w:pPr>
        <w:spacing w:after="200"/>
        <w:rPr>
          <w:rFonts w:ascii="Times New Roman" w:eastAsia="Times New Roman" w:hAnsi="Times New Roman" w:cs="Times New Roman"/>
        </w:rPr>
      </w:pPr>
    </w:p>
    <w:p w:rsidR="00407F5E" w:rsidRDefault="00407F5E"/>
    <w:sectPr w:rsidR="00407F5E" w:rsidSect="00D636A5">
      <w:footerReference w:type="default" r:id="rId9"/>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030" w:rsidRDefault="009F0030" w:rsidP="0034538B">
      <w:pPr>
        <w:spacing w:after="0" w:line="240" w:lineRule="auto"/>
      </w:pPr>
      <w:r>
        <w:separator/>
      </w:r>
    </w:p>
  </w:endnote>
  <w:endnote w:type="continuationSeparator" w:id="0">
    <w:p w:rsidR="009F0030" w:rsidRDefault="009F0030" w:rsidP="00345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PT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8B" w:rsidRDefault="00364B7A">
    <w:r>
      <w:rPr>
        <w:noProof/>
      </w:rPr>
      <w:pict>
        <v:shapetype id="EDSGPB_shapeType_1" o:spid="_x0000_m6147" coordsize="21600,21600" o:spt="202" path="m,l,21600r21600,l21600,xe">
          <v:stroke joinstyle="miter"/>
          <v:path gradientshapeok="t" o:connecttype="rect"/>
        </v:shapetype>
      </w:pict>
    </w:r>
    <w:r>
      <w:pict>
        <v:group id="EDSGPB_group_1" o:spid="_x0000_s6145" style="position:absolute;margin-left:643.9pt;margin-top:0;width:361.95pt;height:98.25pt;z-index:251658240;mso-position-horizontal:right;mso-position-horizontal-relative:margin;mso-position-vertical:bottom;mso-position-vertical-relative:page" coordorigin="3735,13466" coordsize="7239,1965">
          <v:shape id="EDSGPB_shape_1" o:spid="_x0000_s6146" type="#EDSGPB_shapeType_1" style="position:absolute;left:3500;top:14500;width:7239;height:457;mso-wrap-distance-left:0;mso-wrap-distance-right:0;mso-position-horizontal-relative:margin;mso-position-vertical-relative:page" o:allowoverlap="f" strokecolor="#0070c0">
            <v:fill opacity="0"/>
            <v:textbox style="mso-next-textbox:#EDSGPB_shape_1">
              <w:txbxContent>
                <w:p w:rsidR="0034538B" w:rsidRDefault="00B51771">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030" w:rsidRDefault="009F0030" w:rsidP="0034538B">
      <w:pPr>
        <w:spacing w:after="0" w:line="240" w:lineRule="auto"/>
      </w:pPr>
      <w:r>
        <w:separator/>
      </w:r>
    </w:p>
  </w:footnote>
  <w:footnote w:type="continuationSeparator" w:id="0">
    <w:p w:rsidR="009F0030" w:rsidRDefault="009F0030" w:rsidP="00345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79B"/>
    <w:multiLevelType w:val="multilevel"/>
    <w:tmpl w:val="F69C7DA6"/>
    <w:lvl w:ilvl="0">
      <w:start w:val="8"/>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1854" w:hanging="720"/>
      </w:pPr>
      <w:rPr>
        <w:sz w:val="20"/>
        <w:szCs w:val="20"/>
      </w:rPr>
    </w:lvl>
    <w:lvl w:ilvl="3">
      <w:start w:val="1"/>
      <w:numFmt w:val="decimal"/>
      <w:lvlText w:val="%1.%2.%3.%4."/>
      <w:lvlJc w:val="left"/>
      <w:pPr>
        <w:ind w:left="2421" w:hanging="720"/>
      </w:pPr>
      <w:rPr>
        <w:sz w:val="20"/>
        <w:szCs w:val="20"/>
      </w:r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rPr>
        <w:sz w:val="20"/>
        <w:szCs w:val="20"/>
      </w:rPr>
    </w:lvl>
    <w:lvl w:ilvl="6">
      <w:start w:val="1"/>
      <w:numFmt w:val="decimal"/>
      <w:lvlText w:val="%1.%2.%3.%4.%5.%6.%7."/>
      <w:lvlJc w:val="left"/>
      <w:pPr>
        <w:ind w:left="4842" w:hanging="1440"/>
      </w:pPr>
      <w:rPr>
        <w:sz w:val="20"/>
        <w:szCs w:val="20"/>
      </w:rPr>
    </w:lvl>
    <w:lvl w:ilvl="7">
      <w:start w:val="1"/>
      <w:numFmt w:val="decimal"/>
      <w:lvlText w:val="%1.%2.%3.%4.%5.%6.%7.%8."/>
      <w:lvlJc w:val="left"/>
      <w:pPr>
        <w:ind w:left="5409" w:hanging="1440"/>
      </w:pPr>
      <w:rPr>
        <w:sz w:val="20"/>
        <w:szCs w:val="20"/>
      </w:rPr>
    </w:lvl>
    <w:lvl w:ilvl="8">
      <w:start w:val="1"/>
      <w:numFmt w:val="decimal"/>
      <w:lvlText w:val="%1.%2.%3.%4.%5.%6.%7.%8.%9."/>
      <w:lvlJc w:val="left"/>
      <w:pPr>
        <w:ind w:left="6336" w:hanging="1800"/>
      </w:pPr>
      <w:rPr>
        <w:sz w:val="20"/>
        <w:szCs w:val="20"/>
      </w:rPr>
    </w:lvl>
  </w:abstractNum>
  <w:abstractNum w:abstractNumId="1">
    <w:nsid w:val="3F816997"/>
    <w:multiLevelType w:val="multilevel"/>
    <w:tmpl w:val="4036B36E"/>
    <w:lvl w:ilvl="0">
      <w:start w:val="6"/>
      <w:numFmt w:val="decimal"/>
      <w:lvlText w:val="%1."/>
      <w:lvlJc w:val="left"/>
      <w:pPr>
        <w:ind w:left="3480" w:hanging="360"/>
      </w:pPr>
    </w:lvl>
    <w:lvl w:ilvl="1">
      <w:start w:val="1"/>
      <w:numFmt w:val="lowerLetter"/>
      <w:lvlText w:val="%2."/>
      <w:lvlJc w:val="left"/>
      <w:pPr>
        <w:ind w:left="4200" w:hanging="360"/>
      </w:pPr>
    </w:lvl>
    <w:lvl w:ilvl="2">
      <w:start w:val="1"/>
      <w:numFmt w:val="lowerRoman"/>
      <w:lvlText w:val="%3."/>
      <w:lvlJc w:val="right"/>
      <w:pPr>
        <w:ind w:left="4920" w:hanging="180"/>
      </w:pPr>
    </w:lvl>
    <w:lvl w:ilvl="3">
      <w:start w:val="1"/>
      <w:numFmt w:val="decimal"/>
      <w:lvlText w:val="%4."/>
      <w:lvlJc w:val="left"/>
      <w:pPr>
        <w:ind w:left="5640" w:hanging="360"/>
      </w:pPr>
    </w:lvl>
    <w:lvl w:ilvl="4">
      <w:start w:val="1"/>
      <w:numFmt w:val="lowerLetter"/>
      <w:lvlText w:val="%5."/>
      <w:lvlJc w:val="left"/>
      <w:pPr>
        <w:ind w:left="6360" w:hanging="360"/>
      </w:pPr>
    </w:lvl>
    <w:lvl w:ilvl="5">
      <w:start w:val="1"/>
      <w:numFmt w:val="lowerRoman"/>
      <w:lvlText w:val="%6."/>
      <w:lvlJc w:val="right"/>
      <w:pPr>
        <w:ind w:left="7080" w:hanging="180"/>
      </w:pPr>
    </w:lvl>
    <w:lvl w:ilvl="6">
      <w:start w:val="1"/>
      <w:numFmt w:val="decimal"/>
      <w:lvlText w:val="%7."/>
      <w:lvlJc w:val="left"/>
      <w:pPr>
        <w:ind w:left="7800" w:hanging="360"/>
      </w:pPr>
    </w:lvl>
    <w:lvl w:ilvl="7">
      <w:start w:val="1"/>
      <w:numFmt w:val="lowerLetter"/>
      <w:lvlText w:val="%8."/>
      <w:lvlJc w:val="left"/>
      <w:pPr>
        <w:ind w:left="8520" w:hanging="360"/>
      </w:pPr>
    </w:lvl>
    <w:lvl w:ilvl="8">
      <w:start w:val="1"/>
      <w:numFmt w:val="lowerRoman"/>
      <w:lvlText w:val="%9."/>
      <w:lvlJc w:val="right"/>
      <w:pPr>
        <w:ind w:left="9240" w:hanging="180"/>
      </w:pPr>
    </w:lvl>
  </w:abstractNum>
  <w:abstractNum w:abstractNumId="2">
    <w:nsid w:val="742D2B02"/>
    <w:multiLevelType w:val="multilevel"/>
    <w:tmpl w:val="484CF7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407F5E"/>
    <w:rsid w:val="00132FD1"/>
    <w:rsid w:val="0017659B"/>
    <w:rsid w:val="001A13F2"/>
    <w:rsid w:val="0034538B"/>
    <w:rsid w:val="00364B7A"/>
    <w:rsid w:val="00407F5E"/>
    <w:rsid w:val="00434127"/>
    <w:rsid w:val="005105B7"/>
    <w:rsid w:val="005917A8"/>
    <w:rsid w:val="008E1FC5"/>
    <w:rsid w:val="009F0030"/>
    <w:rsid w:val="00A12C77"/>
    <w:rsid w:val="00B40FEF"/>
    <w:rsid w:val="00B51771"/>
    <w:rsid w:val="00D636A5"/>
    <w:rsid w:val="00DC2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36A5"/>
  </w:style>
  <w:style w:type="paragraph" w:styleId="1">
    <w:name w:val="heading 1"/>
    <w:basedOn w:val="a"/>
    <w:next w:val="a"/>
    <w:rsid w:val="00D636A5"/>
    <w:pPr>
      <w:keepNext/>
      <w:keepLines/>
      <w:spacing w:before="480" w:after="120"/>
      <w:outlineLvl w:val="0"/>
    </w:pPr>
    <w:rPr>
      <w:b/>
      <w:sz w:val="48"/>
      <w:szCs w:val="48"/>
    </w:rPr>
  </w:style>
  <w:style w:type="paragraph" w:styleId="2">
    <w:name w:val="heading 2"/>
    <w:basedOn w:val="a"/>
    <w:next w:val="a"/>
    <w:rsid w:val="00D636A5"/>
    <w:pPr>
      <w:keepNext/>
      <w:keepLines/>
      <w:spacing w:before="360" w:after="80"/>
      <w:outlineLvl w:val="1"/>
    </w:pPr>
    <w:rPr>
      <w:b/>
      <w:sz w:val="36"/>
      <w:szCs w:val="36"/>
    </w:rPr>
  </w:style>
  <w:style w:type="paragraph" w:styleId="3">
    <w:name w:val="heading 3"/>
    <w:basedOn w:val="a"/>
    <w:next w:val="a"/>
    <w:rsid w:val="00D636A5"/>
    <w:pPr>
      <w:keepNext/>
      <w:keepLines/>
      <w:spacing w:before="280" w:after="80"/>
      <w:outlineLvl w:val="2"/>
    </w:pPr>
    <w:rPr>
      <w:b/>
      <w:sz w:val="28"/>
      <w:szCs w:val="28"/>
    </w:rPr>
  </w:style>
  <w:style w:type="paragraph" w:styleId="4">
    <w:name w:val="heading 4"/>
    <w:basedOn w:val="a"/>
    <w:next w:val="a"/>
    <w:rsid w:val="00D636A5"/>
    <w:pPr>
      <w:keepNext/>
      <w:keepLines/>
      <w:spacing w:before="240" w:after="40"/>
      <w:outlineLvl w:val="3"/>
    </w:pPr>
    <w:rPr>
      <w:b/>
      <w:sz w:val="24"/>
      <w:szCs w:val="24"/>
    </w:rPr>
  </w:style>
  <w:style w:type="paragraph" w:styleId="5">
    <w:name w:val="heading 5"/>
    <w:basedOn w:val="a"/>
    <w:next w:val="a"/>
    <w:rsid w:val="00D636A5"/>
    <w:pPr>
      <w:keepNext/>
      <w:keepLines/>
      <w:spacing w:before="220" w:after="40"/>
      <w:outlineLvl w:val="4"/>
    </w:pPr>
    <w:rPr>
      <w:b/>
    </w:rPr>
  </w:style>
  <w:style w:type="paragraph" w:styleId="6">
    <w:name w:val="heading 6"/>
    <w:basedOn w:val="a"/>
    <w:next w:val="a"/>
    <w:rsid w:val="00D636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36A5"/>
    <w:tblPr>
      <w:tblCellMar>
        <w:top w:w="0" w:type="dxa"/>
        <w:left w:w="0" w:type="dxa"/>
        <w:bottom w:w="0" w:type="dxa"/>
        <w:right w:w="0" w:type="dxa"/>
      </w:tblCellMar>
    </w:tblPr>
  </w:style>
  <w:style w:type="paragraph" w:styleId="a3">
    <w:name w:val="Title"/>
    <w:basedOn w:val="a"/>
    <w:next w:val="a"/>
    <w:rsid w:val="00D636A5"/>
    <w:pPr>
      <w:keepNext/>
      <w:keepLines/>
      <w:spacing w:before="480" w:after="120"/>
    </w:pPr>
    <w:rPr>
      <w:b/>
      <w:sz w:val="72"/>
      <w:szCs w:val="72"/>
    </w:rPr>
  </w:style>
  <w:style w:type="paragraph" w:styleId="a4">
    <w:name w:val="Subtitle"/>
    <w:basedOn w:val="a"/>
    <w:next w:val="a"/>
    <w:rsid w:val="00D636A5"/>
    <w:pPr>
      <w:keepNext/>
      <w:keepLines/>
      <w:spacing w:before="360" w:after="80"/>
    </w:pPr>
    <w:rPr>
      <w:rFonts w:ascii="Georgia" w:eastAsia="Georgia" w:hAnsi="Georgia" w:cs="Georgia"/>
      <w:i/>
      <w:color w:val="666666"/>
      <w:sz w:val="48"/>
      <w:szCs w:val="48"/>
    </w:rPr>
  </w:style>
  <w:style w:type="table" w:customStyle="1" w:styleId="a5">
    <w:basedOn w:val="TableNormal"/>
    <w:rsid w:val="00D636A5"/>
    <w:tblPr>
      <w:tblStyleRowBandSize w:val="1"/>
      <w:tblStyleColBandSize w:val="1"/>
      <w:tblCellMar>
        <w:top w:w="0" w:type="dxa"/>
        <w:left w:w="115" w:type="dxa"/>
        <w:bottom w:w="0" w:type="dxa"/>
        <w:right w:w="115" w:type="dxa"/>
      </w:tblCellMar>
    </w:tblPr>
  </w:style>
  <w:style w:type="table" w:customStyle="1" w:styleId="a6">
    <w:basedOn w:val="TableNormal"/>
    <w:rsid w:val="00D636A5"/>
    <w:tblPr>
      <w:tblStyleRowBandSize w:val="1"/>
      <w:tblStyleColBandSize w:val="1"/>
      <w:tblCellMar>
        <w:top w:w="0" w:type="dxa"/>
        <w:left w:w="115" w:type="dxa"/>
        <w:bottom w:w="0" w:type="dxa"/>
        <w:right w:w="115" w:type="dxa"/>
      </w:tblCellMar>
    </w:tblPr>
  </w:style>
  <w:style w:type="paragraph" w:styleId="a7">
    <w:name w:val="List Paragraph"/>
    <w:aliases w:val="Маркер,название,Абзац списка3,Bullet List,FooterText,numbered,SL_Абзац списка,f_Абзац 1,Bullet Number,Нумерованый список,lp1,List Paragraph1,Текстовая,ПАРАГРАФ,Paragraphe de liste1,Абзац списка11,Абзац списка2,Содержание. 2 уровень"/>
    <w:basedOn w:val="a"/>
    <w:link w:val="a8"/>
    <w:uiPriority w:val="34"/>
    <w:qFormat/>
    <w:rsid w:val="00A12C77"/>
    <w:pPr>
      <w:spacing w:after="200" w:line="276" w:lineRule="auto"/>
      <w:ind w:left="720"/>
      <w:contextualSpacing/>
    </w:pPr>
    <w:rPr>
      <w:rFonts w:cs="Times New Roman"/>
      <w:lang w:eastAsia="en-US"/>
    </w:rPr>
  </w:style>
  <w:style w:type="character" w:customStyle="1" w:styleId="a8">
    <w:name w:val="Абзац списка Знак"/>
    <w:aliases w:val="Маркер Знак,название Знак,Абзац списка3 Знак,Bullet List Знак,FooterText Знак,numbered Знак,SL_Абзац списка Знак,f_Абзац 1 Знак,Bullet Number Знак,Нумерованый список Знак,lp1 Знак,List Paragraph1 Знак,Текстовая Знак,ПАРАГРАФ Знак"/>
    <w:link w:val="a7"/>
    <w:uiPriority w:val="34"/>
    <w:qFormat/>
    <w:locked/>
    <w:rsid w:val="00A12C77"/>
    <w:rPr>
      <w:rFonts w:cs="Times New Roman"/>
      <w:lang w:eastAsia="en-US"/>
    </w:rPr>
  </w:style>
  <w:style w:type="character" w:customStyle="1" w:styleId="ConsPlusNonformat">
    <w:name w:val="ConsPlusNonformat Знак"/>
    <w:link w:val="ConsPlusNonformat0"/>
    <w:locked/>
    <w:rsid w:val="00DC2E1B"/>
    <w:rPr>
      <w:rFonts w:ascii="Courier New" w:eastAsia="Times New Roman" w:hAnsi="Courier New" w:cs="Courier New"/>
      <w:sz w:val="20"/>
      <w:szCs w:val="20"/>
    </w:rPr>
  </w:style>
  <w:style w:type="paragraph" w:customStyle="1" w:styleId="ConsPlusNonformat0">
    <w:name w:val="ConsPlusNonformat"/>
    <w:link w:val="ConsPlusNonformat"/>
    <w:rsid w:val="00DC2E1B"/>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7698</Words>
  <Characters>43882</Characters>
  <Application>Microsoft Office Word</Application>
  <DocSecurity>0</DocSecurity>
  <Lines>365</Lines>
  <Paragraphs>102</Paragraphs>
  <ScaleCrop>false</ScaleCrop>
  <Company>-</Company>
  <LinksUpToDate>false</LinksUpToDate>
  <CharactersWithSpaces>51478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Секретарь</cp:lastModifiedBy>
  <cp:revision>2</cp:revision>
  <cp:lastPrinted>2023-01-19T08:28:00Z</cp:lastPrinted>
  <dcterms:created xsi:type="dcterms:W3CDTF">2023-01-19T08:30:00Z</dcterms:created>
  <dcterms:modified xsi:type="dcterms:W3CDTF">2023-01-19T08:30:00Z</dcterms:modified>
</cp:coreProperties>
</file>